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69" w:rsidRPr="00325369" w:rsidRDefault="00325369">
      <w:pPr>
        <w:pStyle w:val="ConsPlusTitlePage"/>
        <w:rPr>
          <w:rFonts w:ascii="Times New Roman" w:hAnsi="Times New Roman" w:cs="Times New Roman"/>
          <w:sz w:val="22"/>
          <w:szCs w:val="22"/>
        </w:rPr>
      </w:pPr>
      <w:r w:rsidRPr="00325369">
        <w:rPr>
          <w:rFonts w:ascii="Times New Roman" w:hAnsi="Times New Roman" w:cs="Times New Roman"/>
          <w:sz w:val="22"/>
          <w:szCs w:val="22"/>
        </w:rPr>
        <w:t xml:space="preserve">Документ предоставлен </w:t>
      </w:r>
      <w:hyperlink r:id="rId4" w:history="1">
        <w:r w:rsidRPr="00325369">
          <w:rPr>
            <w:rFonts w:ascii="Times New Roman" w:hAnsi="Times New Roman" w:cs="Times New Roman"/>
            <w:color w:val="0000FF"/>
            <w:sz w:val="22"/>
            <w:szCs w:val="22"/>
          </w:rPr>
          <w:t>КонсультантПлюс</w:t>
        </w:r>
      </w:hyperlink>
      <w:r w:rsidRPr="00325369">
        <w:rPr>
          <w:rFonts w:ascii="Times New Roman" w:hAnsi="Times New Roman" w:cs="Times New Roman"/>
          <w:sz w:val="22"/>
          <w:szCs w:val="22"/>
        </w:rPr>
        <w:br/>
      </w:r>
    </w:p>
    <w:p w:rsidR="00325369" w:rsidRPr="00325369" w:rsidRDefault="00325369">
      <w:pPr>
        <w:pStyle w:val="ConsPlusNormal"/>
        <w:jc w:val="both"/>
        <w:outlineLvl w:val="0"/>
        <w:rPr>
          <w:rFonts w:ascii="Times New Roman" w:hAnsi="Times New Roman" w:cs="Times New Roman"/>
          <w:szCs w:val="22"/>
        </w:rPr>
      </w:pPr>
    </w:p>
    <w:p w:rsidR="00325369" w:rsidRPr="00325369" w:rsidRDefault="00325369">
      <w:pPr>
        <w:pStyle w:val="ConsPlusNormal"/>
        <w:outlineLvl w:val="0"/>
        <w:rPr>
          <w:rFonts w:ascii="Times New Roman" w:hAnsi="Times New Roman" w:cs="Times New Roman"/>
          <w:szCs w:val="22"/>
        </w:rPr>
      </w:pPr>
      <w:r w:rsidRPr="00325369">
        <w:rPr>
          <w:rFonts w:ascii="Times New Roman" w:hAnsi="Times New Roman" w:cs="Times New Roman"/>
          <w:szCs w:val="22"/>
        </w:rPr>
        <w:t>Зарегистрировано в Минюсте РФ 15 октября 2003 г. N 5176</w:t>
      </w:r>
    </w:p>
    <w:p w:rsidR="00325369" w:rsidRPr="00325369" w:rsidRDefault="00325369">
      <w:pPr>
        <w:pStyle w:val="ConsPlusNormal"/>
        <w:pBdr>
          <w:top w:val="single" w:sz="6" w:space="0" w:color="auto"/>
        </w:pBdr>
        <w:spacing w:before="100" w:after="100"/>
        <w:jc w:val="both"/>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ГОСУДАРСТВЕННЫЙ КОМИТЕТ РОССИЙСКОЙ ФЕДЕРАЦИИ</w:t>
      </w: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ПО СТРОИТЕЛЬСТВУ И ЖИЛИЩНО-КОММУНАЛЬНОМУ КОМПЛЕКСУ</w:t>
      </w:r>
    </w:p>
    <w:p w:rsidR="00325369" w:rsidRPr="00325369" w:rsidRDefault="00325369">
      <w:pPr>
        <w:pStyle w:val="ConsPlusTitle"/>
        <w:jc w:val="center"/>
        <w:rPr>
          <w:rFonts w:ascii="Times New Roman" w:hAnsi="Times New Roman" w:cs="Times New Roman"/>
          <w:szCs w:val="22"/>
        </w:rPr>
      </w:pP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ПОСТАНОВЛЕНИЕ</w:t>
      </w: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от 27 сентября 2003 г. N 170</w:t>
      </w:r>
    </w:p>
    <w:p w:rsidR="00325369" w:rsidRPr="00325369" w:rsidRDefault="00325369">
      <w:pPr>
        <w:pStyle w:val="ConsPlusTitle"/>
        <w:jc w:val="center"/>
        <w:rPr>
          <w:rFonts w:ascii="Times New Roman" w:hAnsi="Times New Roman" w:cs="Times New Roman"/>
          <w:szCs w:val="22"/>
        </w:rPr>
      </w:pP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ОБ УТВЕРЖДЕНИИ ПРАВИЛ И НОРМ</w:t>
      </w: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ТЕХНИЧЕСКОЙ ЭКСПЛУАТАЦИИ ЖИЛИЩНОГО ФОНДА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Государственный комитет Российской Федерации по строительству и жилищно-коммунальному комплексу постановляет: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1. Утвердить прилагаемые </w:t>
      </w:r>
      <w:hyperlink w:anchor="P32" w:history="1">
        <w:r w:rsidRPr="00325369">
          <w:rPr>
            <w:rFonts w:ascii="Times New Roman" w:hAnsi="Times New Roman" w:cs="Times New Roman"/>
            <w:color w:val="0000FF"/>
            <w:szCs w:val="22"/>
          </w:rPr>
          <w:t>Правила</w:t>
        </w:r>
      </w:hyperlink>
      <w:r w:rsidRPr="00325369">
        <w:rPr>
          <w:rFonts w:ascii="Times New Roman" w:hAnsi="Times New Roman" w:cs="Times New Roman"/>
          <w:szCs w:val="22"/>
        </w:rPr>
        <w:t xml:space="preserve"> и нормы технической эксплуатации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 Не применять на территории Российской Федерации </w:t>
      </w:r>
      <w:hyperlink r:id="rId5" w:history="1">
        <w:r w:rsidRPr="00325369">
          <w:rPr>
            <w:rFonts w:ascii="Times New Roman" w:hAnsi="Times New Roman" w:cs="Times New Roman"/>
            <w:color w:val="0000FF"/>
            <w:szCs w:val="22"/>
          </w:rPr>
          <w:t>Приказ</w:t>
        </w:r>
      </w:hyperlink>
      <w:r w:rsidRPr="00325369">
        <w:rPr>
          <w:rFonts w:ascii="Times New Roman" w:hAnsi="Times New Roman" w:cs="Times New Roman"/>
          <w:szCs w:val="22"/>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Контроль за исполнением настоящего Постановления возложить на заместителя председателя Госстроя России Л.Н. Чернышова.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Председатель</w:t>
      </w: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Н.П.КОШМАН</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0"/>
        <w:rPr>
          <w:rFonts w:ascii="Times New Roman" w:hAnsi="Times New Roman" w:cs="Times New Roman"/>
          <w:szCs w:val="22"/>
        </w:rPr>
      </w:pPr>
      <w:r w:rsidRPr="00325369">
        <w:rPr>
          <w:rFonts w:ascii="Times New Roman" w:hAnsi="Times New Roman" w:cs="Times New Roman"/>
          <w:szCs w:val="22"/>
        </w:rPr>
        <w:t>Утверждено</w:t>
      </w: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Постановлением</w:t>
      </w: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Госстроя России</w:t>
      </w: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от 27 сентября 2003 г. N 170</w:t>
      </w:r>
    </w:p>
    <w:p w:rsidR="00325369" w:rsidRPr="00325369" w:rsidRDefault="00325369">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369" w:rsidRPr="00325369">
        <w:trPr>
          <w:jc w:val="center"/>
        </w:trPr>
        <w:tc>
          <w:tcPr>
            <w:tcW w:w="9294" w:type="dxa"/>
            <w:tcBorders>
              <w:top w:val="nil"/>
              <w:left w:val="single" w:sz="24" w:space="0" w:color="CED3F1"/>
              <w:bottom w:val="nil"/>
              <w:right w:val="single" w:sz="24" w:space="0" w:color="F4F3F8"/>
            </w:tcBorders>
            <w:shd w:val="clear" w:color="auto" w:fill="F4F3F8"/>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color w:val="392C69"/>
                <w:szCs w:val="22"/>
              </w:rPr>
              <w:t>Общероссийским строительным каталогом (СК-1) настоящим Правилам присвоен номер МДК 2-03.2003.</w:t>
            </w:r>
          </w:p>
        </w:tc>
      </w:tr>
    </w:tbl>
    <w:p w:rsidR="00325369" w:rsidRPr="00325369" w:rsidRDefault="003253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369" w:rsidRPr="00325369">
        <w:trPr>
          <w:jc w:val="center"/>
        </w:trPr>
        <w:tc>
          <w:tcPr>
            <w:tcW w:w="9294" w:type="dxa"/>
            <w:tcBorders>
              <w:top w:val="nil"/>
              <w:left w:val="single" w:sz="24" w:space="0" w:color="CED3F1"/>
              <w:bottom w:val="nil"/>
              <w:right w:val="single" w:sz="24" w:space="0" w:color="F4F3F8"/>
            </w:tcBorders>
            <w:shd w:val="clear" w:color="auto" w:fill="F4F3F8"/>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color w:val="392C69"/>
                <w:szCs w:val="22"/>
              </w:rPr>
              <w:t xml:space="preserve">По вопросу, касающемуся расходов на техническое обслуживание внутридомового оборудования см. Информационное </w:t>
            </w:r>
            <w:hyperlink r:id="rId6" w:history="1">
              <w:r w:rsidRPr="00325369">
                <w:rPr>
                  <w:rFonts w:ascii="Times New Roman" w:hAnsi="Times New Roman" w:cs="Times New Roman"/>
                  <w:color w:val="0000FF"/>
                  <w:szCs w:val="22"/>
                </w:rPr>
                <w:t>письмо</w:t>
              </w:r>
            </w:hyperlink>
            <w:r w:rsidRPr="00325369">
              <w:rPr>
                <w:rFonts w:ascii="Times New Roman" w:hAnsi="Times New Roman" w:cs="Times New Roman"/>
                <w:color w:val="392C69"/>
                <w:szCs w:val="22"/>
              </w:rPr>
              <w:t xml:space="preserve"> ФСТ РФ от 23.06.2005 N СН-3765/9.</w:t>
            </w:r>
          </w:p>
        </w:tc>
      </w:tr>
    </w:tbl>
    <w:p w:rsidR="00325369" w:rsidRPr="00325369" w:rsidRDefault="00325369">
      <w:pPr>
        <w:pStyle w:val="ConsPlusTitle"/>
        <w:spacing w:before="280"/>
        <w:jc w:val="center"/>
        <w:rPr>
          <w:rFonts w:ascii="Times New Roman" w:hAnsi="Times New Roman" w:cs="Times New Roman"/>
          <w:szCs w:val="22"/>
        </w:rPr>
      </w:pPr>
      <w:bookmarkStart w:id="0" w:name="P32"/>
      <w:bookmarkEnd w:id="0"/>
      <w:r w:rsidRPr="00325369">
        <w:rPr>
          <w:rFonts w:ascii="Times New Roman" w:hAnsi="Times New Roman" w:cs="Times New Roman"/>
          <w:szCs w:val="22"/>
        </w:rPr>
        <w:t>ПРАВИЛА</w:t>
      </w:r>
    </w:p>
    <w:p w:rsidR="00325369" w:rsidRPr="00325369" w:rsidRDefault="00325369">
      <w:pPr>
        <w:pStyle w:val="ConsPlusTitle"/>
        <w:jc w:val="center"/>
        <w:rPr>
          <w:rFonts w:ascii="Times New Roman" w:hAnsi="Times New Roman" w:cs="Times New Roman"/>
          <w:szCs w:val="22"/>
        </w:rPr>
      </w:pPr>
      <w:r w:rsidRPr="00325369">
        <w:rPr>
          <w:rFonts w:ascii="Times New Roman" w:hAnsi="Times New Roman" w:cs="Times New Roman"/>
          <w:szCs w:val="22"/>
        </w:rPr>
        <w:t>И НОРМЫ ТЕХНИЧЕСКОЙ ЭКСПЛУАТАЦИИ ЖИЛИЩНОГО ФОНДА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I. ОСНОВНЫЕ ПОЛОЖЕНИЯ</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 xml:space="preserve">Настоящие Правила и нормы технической эксплуатации жилищного фонда разработаны в соответствии с </w:t>
      </w:r>
      <w:hyperlink r:id="rId7" w:history="1">
        <w:r w:rsidRPr="00325369">
          <w:rPr>
            <w:rFonts w:ascii="Times New Roman" w:hAnsi="Times New Roman" w:cs="Times New Roman"/>
            <w:color w:val="0000FF"/>
            <w:szCs w:val="22"/>
          </w:rPr>
          <w:t>Законом</w:t>
        </w:r>
      </w:hyperlink>
      <w:r w:rsidRPr="00325369">
        <w:rPr>
          <w:rFonts w:ascii="Times New Roman" w:hAnsi="Times New Roman" w:cs="Times New Roman"/>
          <w:szCs w:val="22"/>
        </w:rPr>
        <w:t xml:space="preserve"> Российской Федерации от 24.12.1992 N 4218-1 "Об основах федеральной жилищной политики" (с изменениями и дополнениями) &lt;*&gt; и </w:t>
      </w:r>
      <w:hyperlink r:id="rId8" w:history="1">
        <w:r w:rsidRPr="00325369">
          <w:rPr>
            <w:rFonts w:ascii="Times New Roman" w:hAnsi="Times New Roman" w:cs="Times New Roman"/>
            <w:color w:val="0000FF"/>
            <w:szCs w:val="22"/>
          </w:rPr>
          <w:t>пунктом 53</w:t>
        </w:r>
      </w:hyperlink>
      <w:r w:rsidRPr="00325369">
        <w:rPr>
          <w:rFonts w:ascii="Times New Roman" w:hAnsi="Times New Roman" w:cs="Times New Roman"/>
          <w:szCs w:val="22"/>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rsidRPr="00325369">
        <w:rPr>
          <w:rFonts w:ascii="Times New Roman" w:hAnsi="Times New Roman" w:cs="Times New Roman"/>
          <w:szCs w:val="22"/>
        </w:rP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&lt;**&gt; Собрание законодательства Российской Федерации, 1999, N 48, ст. 5864; 2003, N 30, ст. 3072; 2003, N 33, ст. 3269.</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обеспечения сохранности жилищного фонда всех форм собственности;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325369" w:rsidRPr="00325369" w:rsidRDefault="003253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369" w:rsidRPr="00325369">
        <w:trPr>
          <w:jc w:val="center"/>
        </w:trPr>
        <w:tc>
          <w:tcPr>
            <w:tcW w:w="9294" w:type="dxa"/>
            <w:tcBorders>
              <w:top w:val="nil"/>
              <w:left w:val="single" w:sz="24" w:space="0" w:color="CED3F1"/>
              <w:bottom w:val="nil"/>
              <w:right w:val="single" w:sz="24" w:space="0" w:color="F4F3F8"/>
            </w:tcBorders>
            <w:shd w:val="clear" w:color="auto" w:fill="F4F3F8"/>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color w:val="392C69"/>
                <w:szCs w:val="22"/>
              </w:rPr>
              <w:t>КонсультантПлюс: примечание.</w:t>
            </w:r>
          </w:p>
          <w:p w:rsidR="00325369" w:rsidRPr="00325369" w:rsidRDefault="00325369">
            <w:pPr>
              <w:pStyle w:val="ConsPlusNormal"/>
              <w:jc w:val="both"/>
              <w:rPr>
                <w:rFonts w:ascii="Times New Roman" w:hAnsi="Times New Roman" w:cs="Times New Roman"/>
                <w:szCs w:val="22"/>
              </w:rPr>
            </w:pPr>
            <w:hyperlink r:id="rId9" w:history="1">
              <w:r w:rsidRPr="00325369">
                <w:rPr>
                  <w:rFonts w:ascii="Times New Roman" w:hAnsi="Times New Roman" w:cs="Times New Roman"/>
                  <w:color w:val="0000FF"/>
                  <w:szCs w:val="22"/>
                </w:rPr>
                <w:t>Закон</w:t>
              </w:r>
            </w:hyperlink>
            <w:r w:rsidRPr="00325369">
              <w:rPr>
                <w:rFonts w:ascii="Times New Roman" w:hAnsi="Times New Roman" w:cs="Times New Roman"/>
                <w:color w:val="392C69"/>
                <w:szCs w:val="22"/>
              </w:rPr>
              <w:t xml:space="preserve"> Российской Федерации от 24.12.1992 N 4218-1 утратил силу в связи с принятием Федерального </w:t>
            </w:r>
            <w:hyperlink r:id="rId10" w:history="1">
              <w:r w:rsidRPr="00325369">
                <w:rPr>
                  <w:rFonts w:ascii="Times New Roman" w:hAnsi="Times New Roman" w:cs="Times New Roman"/>
                  <w:color w:val="0000FF"/>
                  <w:szCs w:val="22"/>
                </w:rPr>
                <w:t>закона</w:t>
              </w:r>
            </w:hyperlink>
            <w:r w:rsidRPr="00325369">
              <w:rPr>
                <w:rFonts w:ascii="Times New Roman" w:hAnsi="Times New Roman" w:cs="Times New Roman"/>
                <w:color w:val="392C69"/>
                <w:szCs w:val="22"/>
              </w:rPr>
              <w:t xml:space="preserve"> от 29.12.2004 N 189-ФЗ, которым с 1 марта 2005 года введен в действие Жилищный </w:t>
            </w:r>
            <w:hyperlink r:id="rId11" w:history="1">
              <w:r w:rsidRPr="00325369">
                <w:rPr>
                  <w:rFonts w:ascii="Times New Roman" w:hAnsi="Times New Roman" w:cs="Times New Roman"/>
                  <w:color w:val="0000FF"/>
                  <w:szCs w:val="22"/>
                </w:rPr>
                <w:t>кодекс</w:t>
              </w:r>
            </w:hyperlink>
            <w:r w:rsidRPr="00325369">
              <w:rPr>
                <w:rFonts w:ascii="Times New Roman" w:hAnsi="Times New Roman" w:cs="Times New Roman"/>
                <w:color w:val="392C69"/>
                <w:szCs w:val="22"/>
              </w:rPr>
              <w:t xml:space="preserve"> Российской Федерации.</w:t>
            </w:r>
          </w:p>
        </w:tc>
      </w:tr>
    </w:tbl>
    <w:p w:rsidR="00325369" w:rsidRPr="00325369" w:rsidRDefault="00325369">
      <w:pPr>
        <w:pStyle w:val="ConsPlusNormal"/>
        <w:spacing w:before="280"/>
        <w:ind w:firstLine="540"/>
        <w:jc w:val="both"/>
        <w:rPr>
          <w:rFonts w:ascii="Times New Roman" w:hAnsi="Times New Roman" w:cs="Times New Roman"/>
          <w:szCs w:val="22"/>
        </w:rPr>
      </w:pPr>
      <w:r w:rsidRPr="00325369">
        <w:rPr>
          <w:rFonts w:ascii="Times New Roman" w:hAnsi="Times New Roman" w:cs="Times New Roman"/>
          <w:szCs w:val="22"/>
        </w:rPr>
        <w:t xml:space="preserve">1.2. В соответствии с </w:t>
      </w:r>
      <w:hyperlink r:id="rId12" w:history="1">
        <w:r w:rsidRPr="00325369">
          <w:rPr>
            <w:rFonts w:ascii="Times New Roman" w:hAnsi="Times New Roman" w:cs="Times New Roman"/>
            <w:color w:val="0000FF"/>
            <w:szCs w:val="22"/>
          </w:rPr>
          <w:t>Законом</w:t>
        </w:r>
      </w:hyperlink>
      <w:r w:rsidRPr="00325369">
        <w:rPr>
          <w:rFonts w:ascii="Times New Roman" w:hAnsi="Times New Roman" w:cs="Times New Roman"/>
          <w:szCs w:val="22"/>
        </w:rPr>
        <w:t xml:space="preserve"> Российской Федерации от 24.12.1992 N 4218-1 "Об основах федеральной жилищной политики" (с изменениями и дополнениями):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Виды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частный жилищный фонд: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б) государственный жилищный фонд: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муниципальный жилищный фонд: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общественный жилищный фонд: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фонд, состоящий в собственности общественных объединений.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sidRPr="00325369">
          <w:rPr>
            <w:rFonts w:ascii="Times New Roman" w:hAnsi="Times New Roman" w:cs="Times New Roman"/>
            <w:color w:val="0000FF"/>
            <w:szCs w:val="22"/>
          </w:rPr>
          <w:t>(статья 5</w:t>
        </w:r>
      </w:hyperlink>
      <w:r w:rsidRPr="00325369">
        <w:rPr>
          <w:rFonts w:ascii="Times New Roman" w:hAnsi="Times New Roman" w:cs="Times New Roman"/>
          <w:szCs w:val="22"/>
        </w:rPr>
        <w:t xml:space="preserve"> Закона Российской Федерации "Об основах федеральной жилищной политики").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1.4. Граждане, юридические лица в соответствии со </w:t>
      </w:r>
      <w:hyperlink r:id="rId14" w:history="1">
        <w:r w:rsidRPr="00325369">
          <w:rPr>
            <w:rFonts w:ascii="Times New Roman" w:hAnsi="Times New Roman" w:cs="Times New Roman"/>
            <w:color w:val="0000FF"/>
            <w:szCs w:val="22"/>
          </w:rPr>
          <w:t>статьей 4</w:t>
        </w:r>
      </w:hyperlink>
      <w:r w:rsidRPr="00325369">
        <w:rPr>
          <w:rFonts w:ascii="Times New Roman" w:hAnsi="Times New Roman" w:cs="Times New Roman"/>
          <w:szCs w:val="22"/>
        </w:rPr>
        <w:t xml:space="preserve"> Закона Российской Федерации "Об основах федеральной жилищной политики" обязаны: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использовать жилые помещения, а также подсобные помещения и оборудование без ущемления жилищных, иных прав и свобод других граждан;</w:t>
      </w:r>
    </w:p>
    <w:p w:rsidR="00325369" w:rsidRPr="00325369" w:rsidRDefault="00325369">
      <w:pPr>
        <w:pStyle w:val="ConsPlusNormal"/>
        <w:spacing w:before="220"/>
        <w:ind w:firstLine="540"/>
        <w:jc w:val="both"/>
        <w:rPr>
          <w:rFonts w:ascii="Times New Roman" w:hAnsi="Times New Roman" w:cs="Times New Roman"/>
          <w:szCs w:val="22"/>
        </w:rPr>
      </w:pPr>
      <w:bookmarkStart w:id="1" w:name="P64"/>
      <w:bookmarkEnd w:id="1"/>
      <w:r w:rsidRPr="00325369">
        <w:rPr>
          <w:rFonts w:ascii="Times New Roman" w:hAnsi="Times New Roman" w:cs="Times New Roman"/>
          <w:szCs w:val="22"/>
        </w:rPr>
        <w:t>2) бережно относиться к жилищному фонду и земельным участкам, необходимым для использования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своевременно производить оплату жилья, коммунальных услуг, осуществлять выплаты по жилищным кредитам;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 использовать указанные в </w:t>
      </w:r>
      <w:hyperlink w:anchor="P64" w:history="1">
        <w:r w:rsidRPr="00325369">
          <w:rPr>
            <w:rFonts w:ascii="Times New Roman" w:hAnsi="Times New Roman" w:cs="Times New Roman"/>
            <w:color w:val="0000FF"/>
            <w:szCs w:val="22"/>
          </w:rPr>
          <w:t>пункте 2</w:t>
        </w:r>
      </w:hyperlink>
      <w:r w:rsidRPr="00325369">
        <w:rPr>
          <w:rFonts w:ascii="Times New Roman" w:hAnsi="Times New Roman" w:cs="Times New Roman"/>
          <w:szCs w:val="22"/>
        </w:rPr>
        <w:t xml:space="preserve"> земельные участки без ущерба для других лиц.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 Техническая документация долговременного хранения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1.5.1. В состав технической документации длительного хранения входит: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план участка в масштабе 1:1000 - 1:2000 с жилыми зданиями и сооружениями, расположенными на нем;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проектно-сметная документация и исполнительные чертежи на каждый дом;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акты приемки жилых домов от строительных организаций;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акты технического состояния жилого дома на передачу жилищного фонда другому </w:t>
      </w:r>
      <w:r w:rsidRPr="00325369">
        <w:rPr>
          <w:rFonts w:ascii="Times New Roman" w:hAnsi="Times New Roman" w:cs="Times New Roman"/>
          <w:szCs w:val="22"/>
        </w:rPr>
        <w:lastRenderedPageBreak/>
        <w:t>собственнику;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паспорта котельного хозяйства, котловые книги;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паспорта лифтового хозяйства;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паспорта на каждый жилой дом, квартиру и земельный участок;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исполнительные чертежи контуров заземления (для зданий, имеющих заземление).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1.5.3. В состав документации, заменяемой в связи с истечением срока ее действия, входят: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сметы, описи работ на текущий и капитальный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акты технических осмотров;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журналы заявок жителей;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протоколы измерения сопротивления электросетей;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протоколы измерения вентиляции.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1.7.3. Перепланировка квартир (комнат), ухудшающая условия эксплуатации и проживания всех или отдельных граждан дома или квартиры,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1.8. Техническая эксплуатация жилищного фонда включает в себя: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Управление жилищным фондом: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организацию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взаимоотношения со смежными организациями и поставщиками;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все виды работы с нанимателями и арендаторами.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Техническое обслуживание и ремонт строительных конструкций и инженерных систем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техническое обслуживание (содержание), включая диспетчерское и аварийное;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осмотры;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подготовка к сезонной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текущий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капитальный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Санитарное содержание: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уборка мест общего пользования;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уборка мест придомовой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уход за зелеными насаждениями.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1.9. Содержание и ремонт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sidRPr="00325369">
          <w:rPr>
            <w:rFonts w:ascii="Times New Roman" w:hAnsi="Times New Roman" w:cs="Times New Roman"/>
            <w:color w:val="0000FF"/>
            <w:szCs w:val="22"/>
          </w:rPr>
          <w:t>гражданским</w:t>
        </w:r>
      </w:hyperlink>
      <w:r w:rsidRPr="00325369">
        <w:rPr>
          <w:rFonts w:ascii="Times New Roman" w:hAnsi="Times New Roman" w:cs="Times New Roman"/>
          <w:szCs w:val="22"/>
        </w:rPr>
        <w:t xml:space="preserve"> и </w:t>
      </w:r>
      <w:hyperlink r:id="rId16" w:history="1">
        <w:r w:rsidRPr="00325369">
          <w:rPr>
            <w:rFonts w:ascii="Times New Roman" w:hAnsi="Times New Roman" w:cs="Times New Roman"/>
            <w:color w:val="0000FF"/>
            <w:szCs w:val="22"/>
          </w:rPr>
          <w:t>жилищным</w:t>
        </w:r>
      </w:hyperlink>
      <w:r w:rsidRPr="00325369">
        <w:rPr>
          <w:rFonts w:ascii="Times New Roman" w:hAnsi="Times New Roman" w:cs="Times New Roman"/>
          <w:szCs w:val="22"/>
        </w:rPr>
        <w:t xml:space="preserve"> законодательством.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и ремонт мест общего пользования в многоквартирных жилых домах выполняются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&lt;*&gt; </w:t>
      </w:r>
      <w:hyperlink r:id="rId17" w:history="1">
        <w:r w:rsidRPr="00325369">
          <w:rPr>
            <w:rFonts w:ascii="Times New Roman" w:hAnsi="Times New Roman" w:cs="Times New Roman"/>
            <w:color w:val="0000FF"/>
            <w:szCs w:val="22"/>
          </w:rPr>
          <w:t>Положение</w:t>
        </w:r>
      </w:hyperlink>
      <w:r w:rsidRPr="00325369">
        <w:rPr>
          <w:rFonts w:ascii="Times New Roman" w:hAnsi="Times New Roman" w:cs="Times New Roman"/>
          <w:szCs w:val="22"/>
        </w:rPr>
        <w:t xml:space="preserve"> о государственной жилищной инспекции в Российской Федерации, </w:t>
      </w:r>
      <w:r w:rsidRPr="00325369">
        <w:rPr>
          <w:rFonts w:ascii="Times New Roman" w:hAnsi="Times New Roman" w:cs="Times New Roman"/>
          <w:szCs w:val="22"/>
        </w:rPr>
        <w:lastRenderedPageBreak/>
        <w:t>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II. ОРГАНИЗАЦИЯ ТЕХНИЧЕСКОГО ОБСЛУЖИВАНИЯ</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ТЕКУЩЕГО РЕМОНТА ЖИЛИЩНОГО ФОНДА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2.1. Система технического осмотра жилых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sidRPr="00325369">
          <w:rPr>
            <w:rFonts w:ascii="Times New Roman" w:hAnsi="Times New Roman" w:cs="Times New Roman"/>
            <w:color w:val="0000FF"/>
            <w:szCs w:val="22"/>
          </w:rPr>
          <w:t>правилах</w:t>
        </w:r>
      </w:hyperlink>
      <w:r w:rsidRPr="00325369">
        <w:rPr>
          <w:rFonts w:ascii="Times New Roman" w:hAnsi="Times New Roman" w:cs="Times New Roman"/>
          <w:szCs w:val="22"/>
        </w:rPr>
        <w:t xml:space="preserve"> пожарной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2.1.1. Плановые осмотры жилых зданий следует проводить: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общие, в ходе которых проводится осмотр здания в целом, включая конструкции, инженерное оборудование и внешнее благоустройство;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частичные - осмотры, которые предусматривают осмотр отдельных элементов здания или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Общие осмотры должны производиться два раза в год: весной и осенью (до начала отопительного сезона).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Рекомендуемая периодичность плановых и частичных осмотров элементов и помещений зданий приведена в </w:t>
      </w:r>
      <w:hyperlink w:anchor="P1654" w:history="1">
        <w:r w:rsidRPr="00325369">
          <w:rPr>
            <w:rFonts w:ascii="Times New Roman" w:hAnsi="Times New Roman" w:cs="Times New Roman"/>
            <w:color w:val="0000FF"/>
            <w:szCs w:val="22"/>
          </w:rPr>
          <w:t>приложении N 1.</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2.1.2. Организация проведения осмотров и обследований жилых зданий осуществляется следующим образом: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sidRPr="00325369">
          <w:rPr>
            <w:rFonts w:ascii="Times New Roman" w:hAnsi="Times New Roman" w:cs="Times New Roman"/>
            <w:color w:val="0000FF"/>
            <w:szCs w:val="22"/>
          </w:rPr>
          <w:t>приложении N 2.</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2.1.4. Результаты осмотров должны отражаться в специальных документах по учету технического состояния зданий: журналах, паспортах, актах.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sidRPr="00325369">
          <w:rPr>
            <w:rFonts w:ascii="Times New Roman" w:hAnsi="Times New Roman" w:cs="Times New Roman"/>
            <w:color w:val="0000FF"/>
            <w:szCs w:val="22"/>
          </w:rPr>
          <w:t>(приложение N 3).</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осенних проверок готовности объекта к эксплуатации в зимних условиях отражаются в паспорте готовности объекта.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общих обследований состояния жилищного фонда, выполняемых периодически, оформляются актами.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2.1.5. Организация по обслуживанию жилищного фонда на основании актов осмотров и обследования должна в месячный срок: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проверить готовность (по результатам осеннего осмотра) каждого здания к эксплуатации в зимних условиях;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2.2. Техническое обслуживание жилых домов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sidRPr="00325369">
          <w:rPr>
            <w:rFonts w:ascii="Times New Roman" w:hAnsi="Times New Roman" w:cs="Times New Roman"/>
            <w:color w:val="0000FF"/>
            <w:szCs w:val="22"/>
          </w:rPr>
          <w:t>приложении N 4.</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2.2.2. Состав работ и сроки их выполнения отражаются в плане-графике, который составляется на неделю, месяц и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sidRPr="00325369">
          <w:rPr>
            <w:rFonts w:ascii="Times New Roman" w:hAnsi="Times New Roman" w:cs="Times New Roman"/>
            <w:color w:val="0000FF"/>
            <w:szCs w:val="22"/>
          </w:rPr>
          <w:t>(приложение N 5).</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Аварийные заявки устраняются в сроки, указанные в </w:t>
      </w:r>
      <w:hyperlink w:anchor="P1748" w:history="1">
        <w:r w:rsidRPr="00325369">
          <w:rPr>
            <w:rFonts w:ascii="Times New Roman" w:hAnsi="Times New Roman" w:cs="Times New Roman"/>
            <w:color w:val="0000FF"/>
            <w:szCs w:val="22"/>
          </w:rPr>
          <w:t>приложении N 2</w:t>
        </w:r>
      </w:hyperlink>
      <w:r w:rsidRPr="00325369">
        <w:rPr>
          <w:rFonts w:ascii="Times New Roman" w:hAnsi="Times New Roman" w:cs="Times New Roman"/>
          <w:szCs w:val="22"/>
        </w:rPr>
        <w:t>. Заявки, связанные с обеспечением безопасности проживания, устраняются в срочном порядке.</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2.3. Организация и планирование текущего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2.3.2. Продолжительность текущего ремонта следует определять по нормам на каждый вид ремонтных работ конструкций и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Для предварительных плановых расчетов допускается принимать укрупненные нормативы согласно рекомендуемому </w:t>
      </w:r>
      <w:hyperlink w:anchor="P1968" w:history="1">
        <w:r w:rsidRPr="00325369">
          <w:rPr>
            <w:rFonts w:ascii="Times New Roman" w:hAnsi="Times New Roman" w:cs="Times New Roman"/>
            <w:color w:val="0000FF"/>
            <w:szCs w:val="22"/>
          </w:rPr>
          <w:t>приложению N 6.</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2.3.3. Примерный перечень работ, относящихся к текущему ремонту, приведен в </w:t>
      </w:r>
      <w:hyperlink w:anchor="P1992" w:history="1">
        <w:r w:rsidRPr="00325369">
          <w:rPr>
            <w:rFonts w:ascii="Times New Roman" w:hAnsi="Times New Roman" w:cs="Times New Roman"/>
            <w:color w:val="0000FF"/>
            <w:szCs w:val="22"/>
          </w:rPr>
          <w:t>приложении N 7.</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w:t>
      </w:r>
      <w:r w:rsidRPr="00325369">
        <w:rPr>
          <w:rFonts w:ascii="Times New Roman" w:hAnsi="Times New Roman" w:cs="Times New Roman"/>
          <w:szCs w:val="22"/>
        </w:rPr>
        <w:lastRenderedPageBreak/>
        <w:t>эксплуатационных предприятий коммунального хозяйства, осуществляется силами этих предприятий.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2.4. Организация и планирование капитального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2.4.1. Планирование капитального ремонта жилищного фонда следует осуществлять в соответствии с действующими документами.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sidRPr="00325369">
          <w:rPr>
            <w:rFonts w:ascii="Times New Roman" w:hAnsi="Times New Roman" w:cs="Times New Roman"/>
            <w:color w:val="0000FF"/>
            <w:szCs w:val="22"/>
          </w:rPr>
          <w:t>приложении N 8.</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2.5. Организация технического обслуживания жилых зданий, планируемых на капитальный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владелец жилого дома обязан информировать проживающее население о сроках начала и завершения капитального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ограждение опасных участков;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охрана и недопущение входа посторонних лиц в отселенные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отключение в отселенных квартирах санитарно-технических, электрических и газовых </w:t>
      </w:r>
      <w:r w:rsidRPr="00325369">
        <w:rPr>
          <w:rFonts w:ascii="Times New Roman" w:hAnsi="Times New Roman" w:cs="Times New Roman"/>
          <w:szCs w:val="22"/>
        </w:rPr>
        <w:lastRenderedPageBreak/>
        <w:t>устройств.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2.5.2. Все конструкции, находящиеся в аварийном состоянии, должны быть обеспечены охранными устройствами, предупреждающими их обрушение.</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2.6. Подготовка жилищного фонда к сезонной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2.6.2. При подготовке жилищного фонда к эксплуатации в зимний период надлежит: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Устройства газового хозяйства должны пройти наладку запорно-предохранительных клапанов и регуляторов давления на зимний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2.6.6. В период подготовки жилищного фонда к работе в зимних условиях организуется: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неотапливаемых помещениях обеспечивают ремонт изоляции труб водопровода и канализации, противопожарного водопровода.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2.6.8. Продухи в подвалах и технических подпольях на зиму можно закрывать только в случае сильных морозов.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2.6.9. Начало отопительного сезона устанавливается органами местного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2.6.10. Готовность объектов жилищно-коммунального хозяйства к эксплуатации в зимних условиях подтверждается наличием: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 паспорта готовности дома к эксплуатации в зимних условиях </w:t>
      </w:r>
      <w:hyperlink w:anchor="P2062" w:history="1">
        <w:r w:rsidRPr="00325369">
          <w:rPr>
            <w:rFonts w:ascii="Times New Roman" w:hAnsi="Times New Roman" w:cs="Times New Roman"/>
            <w:color w:val="0000FF"/>
            <w:szCs w:val="22"/>
          </w:rPr>
          <w:t>(приложение N 9);</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актов на исправность автоматики безопасности и контрольно-измерительных приборов (КИП) котельных и инженерного оборудования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актов технического состояния и исправности работы противопожарного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актов о готовности уборочной техники и инвентаря;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Все акты утверждаются и сдаются до 15 сентября.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w:t>
      </w:r>
      <w:r w:rsidRPr="00325369">
        <w:rPr>
          <w:rFonts w:ascii="Times New Roman" w:hAnsi="Times New Roman" w:cs="Times New Roman"/>
          <w:szCs w:val="22"/>
        </w:rPr>
        <w:lastRenderedPageBreak/>
        <w:t>трубопровода, проложенного в подвале.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sidRPr="00325369">
          <w:rPr>
            <w:rFonts w:ascii="Times New Roman" w:hAnsi="Times New Roman" w:cs="Times New Roman"/>
            <w:color w:val="0000FF"/>
            <w:szCs w:val="22"/>
          </w:rPr>
          <w:t>требованиями</w:t>
        </w:r>
      </w:hyperlink>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sidRPr="00325369">
          <w:rPr>
            <w:rFonts w:ascii="Times New Roman" w:hAnsi="Times New Roman" w:cs="Times New Roman"/>
            <w:color w:val="0000FF"/>
            <w:szCs w:val="22"/>
          </w:rPr>
          <w:t>требованиями</w:t>
        </w:r>
      </w:hyperlink>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2.6.13. В летний период должны быть проведены следующие работы: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по тепловым пунктам - ревизия арматуры и оборудования (насосов, подогревателей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по уборочной технике и инвентарю для дворников - проверка, ремонт, замена;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наличие первичных средств пожаротушения.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2.7. Организация и функционирование объединенной диспетчерской службы (ОДС), аварийно-ремонтной службы (АРС)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2.7.2. ОДС осуществляет контроль за работой следующего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лифтов;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систем отопления и горячего водоснабжения (тепловых пунктов, бойлерных, котельных, </w:t>
      </w:r>
      <w:r w:rsidRPr="00325369">
        <w:rPr>
          <w:rFonts w:ascii="Times New Roman" w:hAnsi="Times New Roman" w:cs="Times New Roman"/>
          <w:szCs w:val="22"/>
        </w:rPr>
        <w:lastRenderedPageBreak/>
        <w:t>элеваторных узлов);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 холодного водоснабжения (насосных установок, водоподкачек),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 газоснабжения;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электрощитовых жилых домов, дежурного освещения лестничных клеток, подъездов и дворовых территорий;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кодовых запирающих устройств в жилых домах.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Кроме того, система диспетчеризации обеспечивает: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контроль загазованности технических подполий и коллекторов;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установок и средств автоматизированной противопожарной защиты зданий повышенной этажности;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сигнализацию при открывании дверей подвалов, чердаков, машинных помещений лифтов, щитовых.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2.7.6. Руководитель ОДС (старший диспетчер) обеспечивает: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проведение еженедельной профилактики аппаратуры, приборов и линий связи без вскрытия внутренней части аппаратуры;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замену сгоревших ламп на диспетчерском пульте;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заправку лент в приборы для вычерчивания диаграмм, проведение смазки, заправку </w:t>
      </w:r>
      <w:r w:rsidRPr="00325369">
        <w:rPr>
          <w:rFonts w:ascii="Times New Roman" w:hAnsi="Times New Roman" w:cs="Times New Roman"/>
          <w:szCs w:val="22"/>
        </w:rPr>
        <w:lastRenderedPageBreak/>
        <w:t>приборов чернилами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неисправности приборов, аппаратуры или линий связи передачу заявки на ремонт в соответствующую специализированную организацию;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анализирует характер поступающих заявок и причины их неисполнения;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ежемесячно оценивает работу обслуживающей организации в части выполнения заявочного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2.7.8. Аварийная служба осуществляет: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срочную ликвидацию засоров канализации и мусоропроводов внутри строений;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содержание закрепленной за аварийной службой техники в исправном состоянии и использования ее по назначению.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w:t>
      </w:r>
      <w:r w:rsidRPr="00325369">
        <w:rPr>
          <w:rFonts w:ascii="Times New Roman" w:hAnsi="Times New Roman" w:cs="Times New Roman"/>
          <w:szCs w:val="22"/>
        </w:rPr>
        <w:lastRenderedPageBreak/>
        <w:t>самоуправления.</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III. СОДЕРЖАНИЕ ПОМЕЩЕНИЙ И ПРИДОМОВОЙ ТЕРРИТОРИИ</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3.1. Правила содержания квартир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3.1.5. Не допускается использование газовых и электрических плит для обогрева помещений.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3.2. Содержание лестничных клеток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 Содержание лестничных клеток может включать в себя: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капитальный ремонт в составе капитального или выборочного ремонта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мероприятия, обеспечивающие нормативно-влажностный режим на лестничных клетках;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мусоропроводов;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автоматических запирающихся устройств, входных дверей, самозакрывающихся устройств;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лифтового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системы ДУ;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дежурства в подъездах;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оборудование помещений для консьержек с установкой телефона.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3.2.2.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строительных конструкций, отопительных приборов и трубопроводов, расположенных на лестничных клетках;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требуемое санитарное состояние лестничных клеток;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нормативный температурно-влажностный режим на лестничных клетках.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3.2.3. Окна и двери лестничных клеток должны иметь плотно пригнанные притворы с установкой уплотняющих прокладок.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3.2.5. Лестничные клетки должны иметь температуру воздуха и воздухообмен согласно установленным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3.2.6. Освещенность искусственным светом лестничных клеток должна приниматься по установленным нормам.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3.2.7. Периодичность основных работ, выполняемых при уборке лестничных клеток, определяется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3.2.8. Окраску лестничных клеток допускается производить улучшенными высококачественными, безводными составами;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поверхности, окрашенные малярными, безводными составами, должны иметь однотонную глянцевую или матовую поверхность;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просвечивание нижележащих слоев краски, отслоения, пятна, потеки;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в местах сопряжения поверхностей, искривления линий, закраски высококачественной окраски в различные цвета.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3.2.13. Наружные площадки у входных дверей и тамбуры лестничных клеток следует систематически очищать от снега и наледи.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w:t>
      </w:r>
      <w:r w:rsidRPr="00325369">
        <w:rPr>
          <w:rFonts w:ascii="Times New Roman" w:hAnsi="Times New Roman" w:cs="Times New Roman"/>
          <w:szCs w:val="22"/>
        </w:rPr>
        <w:lastRenderedPageBreak/>
        <w:t>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3.3. Содержание чердаков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3.3.1. Организации по обслуживанию жилищного фонда должны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температурно-влажностный режим чердачных помещений, препятствующий выпадению конденсата на поверхности ограждающих конструкций;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чистоту и доступность прохода ко всем элементам чердачного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3.3.2. Чердачные помещения должны иметь требуемый температурно-влажностный режим: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теплых чердачных помещениях - по расчету, но не ниже 12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3.3.4. Чердачные помещения не должны быть захламленными строительным мусором, домашними и прочими вещами и оборудованием.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3.3.6. В теплых чердаках следует проводить: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дезинфекцию всего объема чердачного помещения при появлении насекомых;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побелку дымовых труб, стен, потолка и внутренних поверхностей вентиляционных шахт один раз в три года.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3.3.7. Использование чердачных помещений под мастерские, для сушки белья и под складские помещения не допускается.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3.4. Содержание подвалов и технических подполий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3.4.1.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чистоту и доступность прохода ко всем элементам подвала и технического подполья;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защиту помещений от проникновения животных: грызунов, кошек, собак.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3.4.2. Подвалы и технические подполья должны иметь температурно-влажностный режим согласно установленным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Продухи в цоколях зданий должны быть открыты. Проветривание подполья следует проводить в сухие и неморозные дни.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3.4.8. В соответствии с санитарными </w:t>
      </w:r>
      <w:hyperlink r:id="rId21" w:history="1">
        <w:r w:rsidRPr="00325369">
          <w:rPr>
            <w:rFonts w:ascii="Times New Roman" w:hAnsi="Times New Roman" w:cs="Times New Roman"/>
            <w:color w:val="0000FF"/>
            <w:szCs w:val="22"/>
          </w:rPr>
          <w:t>нормами</w:t>
        </w:r>
      </w:hyperlink>
      <w:r w:rsidRPr="00325369">
        <w:rPr>
          <w:rFonts w:ascii="Times New Roman" w:hAnsi="Times New Roman" w:cs="Times New Roman"/>
          <w:szCs w:val="22"/>
        </w:rPr>
        <w:t xml:space="preserve"> и правилами организация по обслуживанию жилищного фонда должна регулярно проводить </w:t>
      </w:r>
      <w:hyperlink r:id="rId22" w:history="1">
        <w:r w:rsidRPr="00325369">
          <w:rPr>
            <w:rFonts w:ascii="Times New Roman" w:hAnsi="Times New Roman" w:cs="Times New Roman"/>
            <w:color w:val="0000FF"/>
            <w:szCs w:val="22"/>
          </w:rPr>
          <w:t>дератизацию</w:t>
        </w:r>
      </w:hyperlink>
      <w:r w:rsidRPr="00325369">
        <w:rPr>
          <w:rFonts w:ascii="Times New Roman" w:hAnsi="Times New Roman" w:cs="Times New Roman"/>
          <w:szCs w:val="22"/>
        </w:rPr>
        <w:t xml:space="preserve"> и </w:t>
      </w:r>
      <w:hyperlink r:id="rId23" w:history="1">
        <w:r w:rsidRPr="00325369">
          <w:rPr>
            <w:rFonts w:ascii="Times New Roman" w:hAnsi="Times New Roman" w:cs="Times New Roman"/>
            <w:color w:val="0000FF"/>
            <w:szCs w:val="22"/>
          </w:rPr>
          <w:t>дезинфекцию</w:t>
        </w:r>
      </w:hyperlink>
      <w:r w:rsidRPr="00325369">
        <w:rPr>
          <w:rFonts w:ascii="Times New Roman" w:hAnsi="Times New Roman" w:cs="Times New Roman"/>
          <w:szCs w:val="22"/>
        </w:rPr>
        <w:t xml:space="preserve"> по уничтожению грызунов и насекомых в местах общего пользования, подвалах, технических подпольях.</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3.5. Внешнее благоустройство зданий и территорий</w:t>
      </w:r>
    </w:p>
    <w:p w:rsidR="00325369" w:rsidRPr="00325369" w:rsidRDefault="00325369">
      <w:pPr>
        <w:pStyle w:val="ConsPlusNormal"/>
        <w:spacing w:before="220"/>
        <w:ind w:firstLine="540"/>
        <w:jc w:val="both"/>
        <w:rPr>
          <w:rFonts w:ascii="Times New Roman" w:hAnsi="Times New Roman" w:cs="Times New Roman"/>
          <w:szCs w:val="22"/>
        </w:rPr>
      </w:pPr>
      <w:bookmarkStart w:id="2" w:name="P339"/>
      <w:bookmarkEnd w:id="2"/>
      <w:r w:rsidRPr="00325369">
        <w:rPr>
          <w:rFonts w:ascii="Times New Roman" w:hAnsi="Times New Roman" w:cs="Times New Roman"/>
          <w:szCs w:val="22"/>
        </w:rPr>
        <w:t xml:space="preserve">3.5.1. На фасадах жилых зданий домов в соответствии с проектом, утвержденным городской </w:t>
      </w:r>
      <w:r w:rsidRPr="00325369">
        <w:rPr>
          <w:rFonts w:ascii="Times New Roman" w:hAnsi="Times New Roman" w:cs="Times New Roman"/>
          <w:szCs w:val="22"/>
        </w:rPr>
        <w:lastRenderedPageBreak/>
        <w:t>(районной) архитектурной службой, размещаются указатели наименования улицы, переулка, площади и пр.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325369" w:rsidRPr="00325369" w:rsidRDefault="00325369">
      <w:pPr>
        <w:pStyle w:val="ConsPlusNormal"/>
        <w:spacing w:before="220"/>
        <w:ind w:firstLine="540"/>
        <w:jc w:val="both"/>
        <w:rPr>
          <w:rFonts w:ascii="Times New Roman" w:hAnsi="Times New Roman" w:cs="Times New Roman"/>
          <w:szCs w:val="22"/>
        </w:rPr>
      </w:pPr>
      <w:bookmarkStart w:id="3" w:name="P341"/>
      <w:bookmarkEnd w:id="3"/>
      <w:r w:rsidRPr="00325369">
        <w:rPr>
          <w:rFonts w:ascii="Times New Roman" w:hAnsi="Times New Roman" w:cs="Times New Roman"/>
          <w:szCs w:val="22"/>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3.5.4. Флагодержатели следует устанавливать по проекту на фасаде каждого дома, утвержденного городской (районной) архитектурной службой.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3.5.6. Ремонт указателей, перечисленных в </w:t>
      </w:r>
      <w:hyperlink w:anchor="P339" w:history="1">
        <w:r w:rsidRPr="00325369">
          <w:rPr>
            <w:rFonts w:ascii="Times New Roman" w:hAnsi="Times New Roman" w:cs="Times New Roman"/>
            <w:color w:val="0000FF"/>
            <w:szCs w:val="22"/>
          </w:rPr>
          <w:t>п. 3.5.1,</w:t>
        </w:r>
      </w:hyperlink>
      <w:r w:rsidRPr="00325369">
        <w:rPr>
          <w:rFonts w:ascii="Times New Roman" w:hAnsi="Times New Roman" w:cs="Times New Roman"/>
          <w:szCs w:val="22"/>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sidRPr="00325369">
          <w:rPr>
            <w:rFonts w:ascii="Times New Roman" w:hAnsi="Times New Roman" w:cs="Times New Roman"/>
            <w:color w:val="0000FF"/>
            <w:szCs w:val="22"/>
          </w:rPr>
          <w:t>п. 3.5.3,</w:t>
        </w:r>
      </w:hyperlink>
      <w:r w:rsidRPr="00325369">
        <w:rPr>
          <w:rFonts w:ascii="Times New Roman" w:hAnsi="Times New Roman" w:cs="Times New Roman"/>
          <w:szCs w:val="22"/>
        </w:rPr>
        <w:t xml:space="preserve"> должны отвечать организации, их установившие.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местных органов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городского (районного) жилищного 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пожарной охраны;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отделения милиции;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скорой медицинской помощи;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службы газового хозяйства;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санитарно-эпидемиологической станции;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аварийных служб жилищного хозяйства, на обязанности которых лежит ликвидация аварий в жилых домах;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органов Государственной жилищной инспекции.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3.5.8. Организации по обслуживанию жилищного фонда следят за недопущением: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загромождения балконов предметами домашнего обихода (мебелью, тарой, дровами и другими);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вывешивания белья, одежды, ковров и прочих предметов на свободных земельных участках, выходящих на городской проезд;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мытья автомашин на придомовой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самостоятельного строительства мелких дворовых построек (гаражей, оград), переоборудования, балконов и лоджий;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загромождения дворовой территории металлическим ломом, строительным и бытовым мусором, шлаком, золой и другими отходами;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выливания во дворы помоев, выбрасывание пищевых и других отходов мусора и навоза, а также закапывания или сжигания его во дворах;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3.5.11. Территория каждого домовладения, как правило, должна иметь: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хозяйственную площадку для сушки белья, чистки одежды, ковров и предметов домашнего обихода;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площадку для отдыха взрослых;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3.6. Уборка придомовой территории. Организация уборки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w:t>
      </w:r>
      <w:r w:rsidRPr="00325369">
        <w:rPr>
          <w:rFonts w:ascii="Times New Roman" w:hAnsi="Times New Roman" w:cs="Times New Roman"/>
          <w:szCs w:val="22"/>
        </w:rPr>
        <w:lastRenderedPageBreak/>
        <w:t>источникам пожарного водоснабжения (пожарные гидранты, водоемы), расположенным на обслуживаемой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3.6.5. Материалы и оборудование во дворах следует складировать на специально выделенных площадках.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&lt;*&gt; Среднее количество пешеходов в час, полученное в результате подсчета пешеходов с 8 до 18 ч в полосе движения шириной 0,75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при движении до 50 чел.-ч             I класс</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при движении от 51 до 100 чел.-ч      II класс</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при движении от 101 и более чел.-ч    III класс</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3.6.9. Уборку, кроме снегоочистки, которая производится во время снегопадов, следует проводить в режиме, в утренние или вечерние часы.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тротуарах I класса допускается механизированная уборка на повышенных скоростях (7 - 8 км/ч), при условии безопасности движения пешеходов.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Механизированную уборку придомовых территорий допускается проводить в дневное время при скоростях машин до 4 км/ч.</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3"/>
        <w:rPr>
          <w:rFonts w:ascii="Times New Roman" w:hAnsi="Times New Roman" w:cs="Times New Roman"/>
          <w:szCs w:val="22"/>
        </w:rPr>
      </w:pPr>
      <w:r w:rsidRPr="00325369">
        <w:rPr>
          <w:rFonts w:ascii="Times New Roman" w:hAnsi="Times New Roman" w:cs="Times New Roman"/>
          <w:szCs w:val="22"/>
        </w:rPr>
        <w:t>Летняя уборка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bookmarkStart w:id="4" w:name="P395"/>
      <w:bookmarkEnd w:id="4"/>
      <w:r w:rsidRPr="00325369">
        <w:rPr>
          <w:rFonts w:ascii="Times New Roman" w:hAnsi="Times New Roman" w:cs="Times New Roman"/>
          <w:szCs w:val="22"/>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3.6.11. Поливка тротуаров в жаркое время дня должна производиться по мере необходимости, но не реже двух раз в сутки.</w:t>
      </w:r>
    </w:p>
    <w:p w:rsidR="00325369" w:rsidRPr="00325369" w:rsidRDefault="00325369">
      <w:pPr>
        <w:pStyle w:val="ConsPlusNormal"/>
        <w:rPr>
          <w:rFonts w:ascii="Times New Roman" w:hAnsi="Times New Roman" w:cs="Times New Roman"/>
          <w:szCs w:val="22"/>
        </w:rPr>
      </w:pPr>
    </w:p>
    <w:p w:rsidR="00325369" w:rsidRPr="00325369" w:rsidRDefault="00325369">
      <w:pPr>
        <w:rPr>
          <w:rFonts w:ascii="Times New Roman" w:hAnsi="Times New Roman" w:cs="Times New Roman"/>
        </w:rPr>
        <w:sectPr w:rsidR="00325369" w:rsidRPr="00325369" w:rsidSect="009F4610">
          <w:pgSz w:w="11906" w:h="16838"/>
          <w:pgMar w:top="1134" w:right="850" w:bottom="1134" w:left="1701" w:header="708" w:footer="708" w:gutter="0"/>
          <w:cols w:space="708"/>
          <w:docGrid w:linePitch="360"/>
        </w:sectPr>
      </w:pPr>
    </w:p>
    <w:p w:rsidR="00325369" w:rsidRPr="00325369" w:rsidRDefault="00325369">
      <w:pPr>
        <w:pStyle w:val="ConsPlusNormal"/>
        <w:jc w:val="right"/>
        <w:outlineLvl w:val="3"/>
        <w:rPr>
          <w:rFonts w:ascii="Times New Roman" w:hAnsi="Times New Roman" w:cs="Times New Roman"/>
          <w:szCs w:val="22"/>
        </w:rPr>
      </w:pPr>
      <w:bookmarkStart w:id="5" w:name="P399"/>
      <w:bookmarkEnd w:id="5"/>
      <w:r w:rsidRPr="00325369">
        <w:rPr>
          <w:rFonts w:ascii="Times New Roman" w:hAnsi="Times New Roman" w:cs="Times New Roman"/>
          <w:szCs w:val="22"/>
        </w:rPr>
        <w:lastRenderedPageBreak/>
        <w:t>Таблица 3.1</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325369" w:rsidRPr="00325369">
        <w:tc>
          <w:tcPr>
            <w:tcW w:w="528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Класс тротуара</w:t>
            </w:r>
          </w:p>
        </w:tc>
        <w:tc>
          <w:tcPr>
            <w:tcW w:w="544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Периодичность выполнения</w:t>
            </w:r>
          </w:p>
        </w:tc>
      </w:tr>
      <w:tr w:rsidR="00325369" w:rsidRPr="00325369">
        <w:tc>
          <w:tcPr>
            <w:tcW w:w="528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I</w:t>
            </w:r>
          </w:p>
        </w:tc>
        <w:tc>
          <w:tcPr>
            <w:tcW w:w="544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Один раз в двое суток</w:t>
            </w:r>
          </w:p>
        </w:tc>
      </w:tr>
      <w:tr w:rsidR="00325369" w:rsidRPr="00325369">
        <w:tc>
          <w:tcPr>
            <w:tcW w:w="528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II</w:t>
            </w:r>
          </w:p>
        </w:tc>
        <w:tc>
          <w:tcPr>
            <w:tcW w:w="544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Один раз в сутки</w:t>
            </w:r>
          </w:p>
        </w:tc>
      </w:tr>
      <w:tr w:rsidR="00325369" w:rsidRPr="00325369">
        <w:tc>
          <w:tcPr>
            <w:tcW w:w="528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III</w:t>
            </w:r>
          </w:p>
        </w:tc>
        <w:tc>
          <w:tcPr>
            <w:tcW w:w="544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Два раза в сутки</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3.6.12. Периодичность выполнения летних уборочных работ в зависимости от интенсивности движения следует принимать по </w:t>
      </w:r>
      <w:hyperlink w:anchor="P399" w:history="1">
        <w:r w:rsidRPr="00325369">
          <w:rPr>
            <w:rFonts w:ascii="Times New Roman" w:hAnsi="Times New Roman" w:cs="Times New Roman"/>
            <w:color w:val="0000FF"/>
            <w:szCs w:val="22"/>
          </w:rPr>
          <w:t>табл. 3.1.</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3.6.13. Работы по летней уборке территорий должны завершаться в сроки, установленные </w:t>
      </w:r>
      <w:hyperlink w:anchor="P395" w:history="1">
        <w:r w:rsidRPr="00325369">
          <w:rPr>
            <w:rFonts w:ascii="Times New Roman" w:hAnsi="Times New Roman" w:cs="Times New Roman"/>
            <w:color w:val="0000FF"/>
            <w:szCs w:val="22"/>
          </w:rPr>
          <w:t>п. 3.6.10.</w:t>
        </w:r>
      </w:hyperlink>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3"/>
        <w:rPr>
          <w:rFonts w:ascii="Times New Roman" w:hAnsi="Times New Roman" w:cs="Times New Roman"/>
          <w:szCs w:val="22"/>
        </w:rPr>
      </w:pPr>
      <w:r w:rsidRPr="00325369">
        <w:rPr>
          <w:rFonts w:ascii="Times New Roman" w:hAnsi="Times New Roman" w:cs="Times New Roman"/>
          <w:szCs w:val="22"/>
        </w:rPr>
        <w:t>Зимняя уборка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sidRPr="00325369">
          <w:rPr>
            <w:rFonts w:ascii="Times New Roman" w:hAnsi="Times New Roman" w:cs="Times New Roman"/>
            <w:color w:val="0000FF"/>
            <w:szCs w:val="22"/>
          </w:rPr>
          <w:t>табл. 3.2.</w:t>
        </w:r>
      </w:hyperlink>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3"/>
        <w:rPr>
          <w:rFonts w:ascii="Times New Roman" w:hAnsi="Times New Roman" w:cs="Times New Roman"/>
          <w:szCs w:val="22"/>
        </w:rPr>
      </w:pPr>
      <w:bookmarkStart w:id="6" w:name="P418"/>
      <w:bookmarkEnd w:id="6"/>
      <w:r w:rsidRPr="00325369">
        <w:rPr>
          <w:rFonts w:ascii="Times New Roman" w:hAnsi="Times New Roman" w:cs="Times New Roman"/>
          <w:szCs w:val="22"/>
        </w:rPr>
        <w:t>Таблица 3.2</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805"/>
        <w:gridCol w:w="2805"/>
        <w:gridCol w:w="2640"/>
      </w:tblGrid>
      <w:tr w:rsidR="00325369" w:rsidRPr="00325369">
        <w:tc>
          <w:tcPr>
            <w:tcW w:w="2475" w:type="dxa"/>
            <w:vMerge w:val="restart"/>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Класс тротуара</w:t>
            </w:r>
          </w:p>
        </w:tc>
        <w:tc>
          <w:tcPr>
            <w:tcW w:w="5610"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Периодичность, ч, при температуре воздуха, град. С-</w:t>
            </w:r>
          </w:p>
        </w:tc>
        <w:tc>
          <w:tcPr>
            <w:tcW w:w="2640" w:type="dxa"/>
            <w:vMerge w:val="restart"/>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Периодичность при отсутствии снегопада, сутки</w:t>
            </w:r>
          </w:p>
        </w:tc>
      </w:tr>
      <w:tr w:rsidR="00325369" w:rsidRPr="00325369">
        <w:tc>
          <w:tcPr>
            <w:tcW w:w="247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280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ниже -2</w:t>
            </w:r>
          </w:p>
        </w:tc>
        <w:tc>
          <w:tcPr>
            <w:tcW w:w="280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выше -2</w:t>
            </w:r>
          </w:p>
        </w:tc>
        <w:tc>
          <w:tcPr>
            <w:tcW w:w="264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r>
      <w:tr w:rsidR="00325369" w:rsidRPr="0032536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c>
          <w:tcPr>
            <w:tcW w:w="2805" w:type="dxa"/>
            <w:tcBorders>
              <w:top w:val="single" w:sz="4" w:space="0" w:color="auto"/>
              <w:left w:val="nil"/>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3</w:t>
            </w:r>
          </w:p>
        </w:tc>
        <w:tc>
          <w:tcPr>
            <w:tcW w:w="2805" w:type="dxa"/>
            <w:tcBorders>
              <w:top w:val="single" w:sz="4" w:space="0" w:color="auto"/>
              <w:left w:val="nil"/>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1,5</w:t>
            </w:r>
          </w:p>
        </w:tc>
        <w:tc>
          <w:tcPr>
            <w:tcW w:w="2640" w:type="dxa"/>
            <w:tcBorders>
              <w:top w:val="single" w:sz="4" w:space="0" w:color="auto"/>
              <w:left w:val="nil"/>
              <w:bottom w:val="nil"/>
              <w:right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3</w:t>
            </w:r>
          </w:p>
        </w:tc>
      </w:tr>
      <w:tr w:rsidR="00325369" w:rsidRPr="0032536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tc>
        <w:tc>
          <w:tcPr>
            <w:tcW w:w="2805" w:type="dxa"/>
            <w:tcBorders>
              <w:top w:val="nil"/>
              <w:left w:val="nil"/>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2</w:t>
            </w:r>
          </w:p>
        </w:tc>
        <w:tc>
          <w:tcPr>
            <w:tcW w:w="2805" w:type="dxa"/>
            <w:tcBorders>
              <w:top w:val="nil"/>
              <w:left w:val="nil"/>
              <w:bottom w:val="nil"/>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1</w:t>
            </w:r>
          </w:p>
        </w:tc>
        <w:tc>
          <w:tcPr>
            <w:tcW w:w="2640" w:type="dxa"/>
            <w:tcBorders>
              <w:top w:val="nil"/>
              <w:left w:val="nil"/>
              <w:bottom w:val="nil"/>
              <w:right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2</w:t>
            </w:r>
          </w:p>
        </w:tc>
      </w:tr>
      <w:tr w:rsidR="00325369" w:rsidRPr="0032536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w:t>
            </w:r>
          </w:p>
        </w:tc>
        <w:tc>
          <w:tcPr>
            <w:tcW w:w="2805" w:type="dxa"/>
            <w:tcBorders>
              <w:top w:val="nil"/>
              <w:left w:val="nil"/>
              <w:bottom w:val="single" w:sz="4" w:space="0" w:color="auto"/>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1</w:t>
            </w:r>
          </w:p>
        </w:tc>
        <w:tc>
          <w:tcPr>
            <w:tcW w:w="2805" w:type="dxa"/>
            <w:tcBorders>
              <w:top w:val="nil"/>
              <w:left w:val="nil"/>
              <w:bottom w:val="single" w:sz="4" w:space="0" w:color="auto"/>
              <w:right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0,5</w:t>
            </w:r>
          </w:p>
        </w:tc>
        <w:tc>
          <w:tcPr>
            <w:tcW w:w="2640" w:type="dxa"/>
            <w:tcBorders>
              <w:top w:val="nil"/>
              <w:left w:val="nil"/>
              <w:bottom w:val="single" w:sz="4" w:space="0" w:color="auto"/>
              <w:right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через 1</w:t>
            </w:r>
          </w:p>
        </w:tc>
      </w:tr>
    </w:tbl>
    <w:p w:rsidR="00325369" w:rsidRPr="00325369" w:rsidRDefault="00325369">
      <w:pPr>
        <w:rPr>
          <w:rFonts w:ascii="Times New Roman" w:hAnsi="Times New Roman" w:cs="Times New Roman"/>
        </w:rPr>
        <w:sectPr w:rsidR="00325369" w:rsidRPr="00325369">
          <w:pgSz w:w="16838" w:h="11905" w:orient="landscape"/>
          <w:pgMar w:top="1701" w:right="1134" w:bottom="850" w:left="1134" w:header="0" w:footer="0" w:gutter="0"/>
          <w:cols w:space="720"/>
        </w:sect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3.6.16. Убираемый снег должен сдвигаться с тротуаров на проезжую часть в прилотковую полосу, а во дворах - к местам складирования.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3.6.27. Организации по обслуживанию жилищного фонда с наступлением весны должны организовать: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промывку и расчистку канавок для обеспечения оттока воды в местах, где это требуется для нормального отвода талых вод;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систематический сгон талой воды к люкам и приемным колодцам ливневой сети;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 общую очистку дворовых территорий после окончания таяния снега, собирая и удаляя мусор, оставшийся снег и лед.</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3"/>
        <w:rPr>
          <w:rFonts w:ascii="Times New Roman" w:hAnsi="Times New Roman" w:cs="Times New Roman"/>
          <w:szCs w:val="22"/>
        </w:rPr>
      </w:pPr>
      <w:r w:rsidRPr="00325369">
        <w:rPr>
          <w:rFonts w:ascii="Times New Roman" w:hAnsi="Times New Roman" w:cs="Times New Roman"/>
          <w:szCs w:val="22"/>
        </w:rPr>
        <w:t>Особенности зимней уборки</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 городах Северной климатической зоны</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sidRPr="00325369">
          <w:rPr>
            <w:rFonts w:ascii="Times New Roman" w:hAnsi="Times New Roman" w:cs="Times New Roman"/>
            <w:color w:val="0000FF"/>
            <w:szCs w:val="22"/>
          </w:rPr>
          <w:t>табл. 3.2,</w:t>
        </w:r>
      </w:hyperlink>
      <w:r w:rsidRPr="00325369">
        <w:rPr>
          <w:rFonts w:ascii="Times New Roman" w:hAnsi="Times New Roman" w:cs="Times New Roman"/>
          <w:szCs w:val="22"/>
        </w:rPr>
        <w:t xml:space="preserve"> сокращается, уборка в отдельных случаях должна производиться непрерывно.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этом случае на широких тротуарах допускается складирование снега при обеспечении свободной пешеходной полосы шириной не менее 3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3.7. Санитарная уборка, сбор мусора и вторичных материалов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 Организации по обслуживанию жилищного фонда обязаны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своевременную уборку территории и систематическое наблюдение за ее санитарным состоянием;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организацию вывоза отходов и контроль за выполнением графика удаления отходов;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свободный подъезд и освещение около площадок под установку контейнеров и мусоросборников;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проведение среди населения широкой разъяснительной работы по организации уборки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3.7.2. Сбор бытовых отходов следует производить 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переносные металлические мусоросборники вместимостью до 100 л, установленные под навесом, для жилых домов с населением до 200 чел.;</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контейнеры вместимостью до 800 л - для домов с населением 200 чел. и более.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3.7.3. Временные мусоросборники должны быть плотными, а стенки и крышки - окрашены </w:t>
      </w:r>
      <w:r w:rsidRPr="00325369">
        <w:rPr>
          <w:rFonts w:ascii="Times New Roman" w:hAnsi="Times New Roman" w:cs="Times New Roman"/>
          <w:szCs w:val="22"/>
        </w:rPr>
        <w:lastRenderedPageBreak/>
        <w:t>стойкими красителями.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Окраска всех металлических мусоросборников должна производиться не менее двух раз в год - весной и осенью.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3.7.6. Мусоросборники необходимо размещать на расстоянии от окон до дверей жилых зданий не менее 20 м, но не более 100 м от входных подъездов.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3.7.7. Количество и емкость дворовых мусоросборников определяется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3.7.9. Помойницы должны иметь открывающиеся загрузочные люки с установленными под ними решетками с отверстиями до 25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3.7.10. В помещениях </w:t>
      </w:r>
      <w:hyperlink r:id="rId24" w:history="1">
        <w:r w:rsidRPr="00325369">
          <w:rPr>
            <w:rFonts w:ascii="Times New Roman" w:hAnsi="Times New Roman" w:cs="Times New Roman"/>
            <w:color w:val="0000FF"/>
            <w:szCs w:val="22"/>
          </w:rPr>
          <w:t>общественных уборных</w:t>
        </w:r>
      </w:hyperlink>
      <w:r w:rsidRPr="00325369">
        <w:rPr>
          <w:rFonts w:ascii="Times New Roman" w:hAnsi="Times New Roman" w:cs="Times New Roman"/>
          <w:szCs w:val="22"/>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Промывка унитазов неканализованных выгребных уборных непосредственно от водопроводов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3.7.12. Емкость выгребов при очистке один раз в месяц следует определять из расчета на одного проживающего (или трех приходящих на работу):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уборных без промывки - 0,1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 промывкой унитаза из ведра - 0,2 - 0,25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в дворовых уборных и помойницах с общим выгребом - 0,25 - 0,30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 всех случаях следует добавлять 20% на неравномерность заполнения.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Глубину выгребов следует принимать от 1,5 до 3 м в зависимости от местных условий.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3.7.16. Сжигание всех видов отходов на территории домовладений и в мусоросборниках 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3.7.19. Окраску урны следует возобновлять не реже одного раза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3.8. Озеленение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3.8.2. Пересадка или вырубка деревьев и кустарников, в том числе сухостойных и больных, без соответствующего разрешения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3.9.1. Владельцы озелененных территорий обязаны: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сохранность насаждений;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летнее время и в сухую погоду поливать газоны, цветники, деревья и кустарники;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допускать вытаптывания газонов и складирования на них строительных материалов, песка, мусора, снега, сколов льда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наличии водоемов на озелененных территориях содержать их в чистоте и производить их капитальную очистку не менее одного раза в 10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организовывать разъяснительную работу среди населения о необходимости бережного отношения к зеленым насаждениям.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3.9.2. На озелененных территориях 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складировать любые материалы;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применять чистый торф в качестве растительного грунта;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устраивать свалки мусора, снега и льда, за исключением чистого снега, полученного от расчистки садово-парковых дорожек;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сбрасывать снег с крыш на участки, занятые насаждениями, без принятия мер, обеспечивающих сохранность деревьев и кустарников;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посыпать химическими препаратами тротуары, проезжие и прогулочные дороги и иные покрытия, не разрешенные к применению;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сбрасывать смет и другие загрязнения на газоны;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ходить, сидеть и лежать на газонах (исключая луговые), устраивать игры;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разжигать костры и нарушать правила противопожарной охраны;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добывать из деревьев сок, смолу, делать надрезы, надписи и наносить другие механические повреждения;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проводить разрытия для прокладки инженерных коммуникаций без согласования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3.9.3. Новые посадки, особенно деревьев на придомовых территориях, следует проводить по проектам в установленном </w:t>
      </w:r>
      <w:hyperlink r:id="rId25" w:history="1">
        <w:r w:rsidRPr="00325369">
          <w:rPr>
            <w:rFonts w:ascii="Times New Roman" w:hAnsi="Times New Roman" w:cs="Times New Roman"/>
            <w:color w:val="0000FF"/>
            <w:szCs w:val="22"/>
          </w:rPr>
          <w:t>порядке</w:t>
        </w:r>
      </w:hyperlink>
      <w:r w:rsidRPr="00325369">
        <w:rPr>
          <w:rFonts w:ascii="Times New Roman" w:hAnsi="Times New Roman" w:cs="Times New Roman"/>
          <w:szCs w:val="22"/>
        </w:rPr>
        <w:t>.</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IV. ТЕХНИЧЕСКОЕ ОБСЛУЖИВАНИЕ</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РЕМОНТ СТРОИТЕЛЬНЫХ КОНСТРУКЦИЙ</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4.1. Фундаменты и стены подвалов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нормируемый температурно-влажностный режим подвалов и техподполий;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фундаментов и стен подвалов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повреждений фундаментов и стен подвалов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предотвращения сырости и замачивания грунтов оснований и фундаментов и конструкций подвалов и техподполий;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работоспособное состояние внутридомовых и наружных дренажей.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sidRPr="00325369">
          <w:rPr>
            <w:rFonts w:ascii="Times New Roman" w:hAnsi="Times New Roman" w:cs="Times New Roman"/>
            <w:color w:val="0000FF"/>
            <w:szCs w:val="22"/>
          </w:rPr>
          <w:t>требования</w:t>
        </w:r>
      </w:hyperlink>
      <w:r w:rsidRPr="00325369">
        <w:rPr>
          <w:rFonts w:ascii="Times New Roman" w:hAnsi="Times New Roman" w:cs="Times New Roman"/>
          <w:szCs w:val="22"/>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Подвальные помещения должны быть сухими, чистыми, иметь освещение и вентиляцию.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Температура воздуха должна быть не ниже +5 град. С, относительная влажность воздуха - не выше 60%.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надежность и прочность крепления канализационных трубопроводов и выпусков, наличие пробок у прочисток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Вводы инженерных коммуникаций в подвальные помещения через фундаменты и стены подвалов должны быть герметизированы и утеплены.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4.1.15.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подтопление подвалов и техподполий из-за неисправностей и утечек от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захламлять и загрязнять подвальные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рытье котлованов, траншей и прочие земляные работы в непосредственной близости от здания (до 10 м) без специального разрешения;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подсыпка грунта вокруг здания выше расположения отмостки на 10 - 15 см;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использовать подвалы и технические подполья жителями для хозяйственных и других нужд без соответствующего разрешения.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4.2. Стены</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4.2.1. Стены каменные (кирпичные, железобетонные)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 Организация по обслуживанию жилищного фонда должна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заданный температурно-влажностный режим внутри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стен для восприятия нагрузок (конструктивную прочность);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повреждений стен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теплозащиту, влагозащиту наружных стен.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sidRPr="00325369">
          <w:rPr>
            <w:rFonts w:ascii="Times New Roman" w:hAnsi="Times New Roman" w:cs="Times New Roman"/>
            <w:color w:val="0000FF"/>
            <w:szCs w:val="22"/>
          </w:rPr>
          <w:t>требования</w:t>
        </w:r>
      </w:hyperlink>
      <w:r w:rsidRPr="00325369">
        <w:rPr>
          <w:rFonts w:ascii="Times New Roman" w:hAnsi="Times New Roman" w:cs="Times New Roman"/>
          <w:szCs w:val="22"/>
        </w:rPr>
        <w:t xml:space="preserve"> к конструкциям.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Причины и методы ремонта устанавливает специализированная организация.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Допустимая ширина раскрытия трещин в панелях 0,3 мм, в стыках - 1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покрытие фасада паронепроницаемым материалом.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4.2.1.7. Стыки панелей должны отвечать трем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водозащиты за счет герметизирующих мастик с соблюдением технологии их нанесения, обеспечив подготовку поверхности;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теплозащиты за счет установки утепляющих пакетов.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Регламентируемое раскрытие стыков от температурных деформаций: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вертикальных 2 - 3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горизонтальных 0,6 - 0,7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4.2.1.9. Для предупреждения высолов, шелушений, пятен и т.д. выполняется своевременная окраска фасадов.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w:t>
      </w:r>
      <w:r w:rsidRPr="00325369">
        <w:rPr>
          <w:rFonts w:ascii="Times New Roman" w:hAnsi="Times New Roman" w:cs="Times New Roman"/>
          <w:szCs w:val="22"/>
        </w:rPr>
        <w:lastRenderedPageBreak/>
        <w:t>или блокирование поступающей влаги электроосмотическим способом, или методом зарядной компенсации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керамзита - 3%, шлака - 4 - 6%;</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пенобетона - 10%;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газобетона - 10%.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Влажность стен: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деревянных - 12%;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кирпичных - 4%;</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железобетонных (панельных) - 6%;</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керамзитобетонных - 10%;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утеплителя в стенах - 6%.</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4.2.1.17. В кирпичных стенах обеспечивается: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правильное расположение гидроизоляции стен;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толщина в соответствии с проектом;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плотная облицовка стен снаружи и выполнение угловых соединений с отступлением от проекта.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последствий коррозионного повреждения закладных деталей и арматуры следует выполнять при капитальном ремонте по проекту.</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4.2.2. Стены деревянные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4.2.3. Отделка фасадов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4.2.3.2. С появлением на фасадах зданий отслоений и разрушений облицовочных слоев необходимо: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облицовочные плитки и архитектурные детали, потерявшие связь со стеной, немедленно снять;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отслоившуюся от поверхности стены штукатурку отбить сразу же после обнаружения отслоения;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поврежденные места на фасаде восстановить с заменой всех дефектных архитектурных деталей или их реставрацией.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w:t>
      </w:r>
      <w:r w:rsidRPr="00325369">
        <w:rPr>
          <w:rFonts w:ascii="Times New Roman" w:hAnsi="Times New Roman" w:cs="Times New Roman"/>
          <w:szCs w:val="22"/>
        </w:rPr>
        <w:lastRenderedPageBreak/>
        <w:t>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Стабилизировавшиеся широкие трещины следует заделать материалом, аналогичным материалу стен или полимерцементным раствором.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4.2.3.11. Фасады, облицованные керамическими изделиями, после очистки следует обрабатывать гидрофобными или другими специальными растворами.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очистки поверхности фасадов, отделанных глазурованной керамической плиткой, следует применять специальные составы.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Работы по очистке фасадов выполняются, как правило, специализированными организациями.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4.2.3.15. Окрытия окон, поясков должны быть выполнены из оцинкованной стали или </w:t>
      </w:r>
      <w:r w:rsidRPr="00325369">
        <w:rPr>
          <w:rFonts w:ascii="Times New Roman" w:hAnsi="Times New Roman" w:cs="Times New Roman"/>
          <w:szCs w:val="22"/>
        </w:rPr>
        <w:lastRenderedPageBreak/>
        <w:t>керамических плиток с заделкой кромок в стены или облицовочный слой.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4.2.4. Балконы, козырьки, лоджии и эркеры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4.2.4.6. Расположение, форма и крепление цветочных ящиков должны соответствовать принятому проекту и архитектурному решению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Стекла ставятся на двойном слое замазки и крепятся штапиками.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Крепление оконных и дверных коробок осуществляется ершами и шурупами в антисептированные деревянные пробки.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Использование балконов, эркеров и лоджий не по назначению, размещение на них громоздких и тяжелых вещей, их захламление и загрязнение.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Самовольная установка козырьков, эркеров, балконов, лоджий и застройка межбалконного пространства.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4.3. Перекрытия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4.3.1. Организация по обслуживанию жилищного фонда должна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устойчивость, теплоустойчивость, отсутствие прогибов и колебаний, трещин;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перекрытий;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звукоизоляцию;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повреждений перекрытий,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4.3.2. Местные отслоения штукатурки и трещины должны устраняться по мере их обнаружения,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При появлении сверхнормативных (более 1/400 пролета) прогибов несущих элементов, </w:t>
      </w:r>
      <w:r w:rsidRPr="00325369">
        <w:rPr>
          <w:rFonts w:ascii="Times New Roman" w:hAnsi="Times New Roman" w:cs="Times New Roman"/>
          <w:szCs w:val="22"/>
        </w:rPr>
        <w:lastRenderedPageBreak/>
        <w:t>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4.3.4. Переохлаждаемые перекрытия должны быть утеплены следующим образом: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4.4. Полы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содержание полов в чистоте, выполняя периодическую уборку;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повреждений полов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предотвращение длительного воздействия влаги на конструкцию полов;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защитно-отделочных покрытий;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периодическую проверку технического состояния полов в эксплуатируемых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4.4.4. Поврежденные клепки паркета должны быть заменены новыми такого же размера и материала, а отслоившиеся от основания закреплены.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Полы с клепками паркета, прикрепленными к основанию битумной мастикой, должны натираться только водными мастиками.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4.4.6. Дощатые полы следует красить масляной краской или эмалью не реже одного раза в три года с предварительной их шпаклевкой.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4.4.8. При сильном усыхании новых дощатых полов необходимо провести их сплачивание и простружку с последующей окраской.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После окончания ремонта пол окрашивается за два раза с предварительной грунтовкой и шпаклевкой оструганных поверхностей.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Отремонтированные места цементных полов на вторые сутки следует зажелезнить цементом.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4.4.16. Полы из керамических, мозаичных и цементных плиток необходимо мыть теплой водой не реже одного раза в неделю.</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4.5. Перегородки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4.5.1.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перегородок;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повреждений перегородок по мере выявления, не допуская их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звукоизоляционных, огнезащитных и влагозащитных (в санитарных узлах и кухнях) свойств.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4.5.2. Зыбкость перегородок необходимо уменьшать восстановлением и установкой дополнительных креплений к смежным конструкциям.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4.5.5. Отслоившаяся штукатурка должна быть отбита, поверхность перегородок расчищена и вновь оштукатурена раствором того же состава.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4.5.6. Облицовку, потерявшую сцепление с перегородкой, следует снять и сделать заново.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восстановлении облицовки следует применять плитку, однотипную по форме и цвету.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4.6. Крыши</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4.6.1. Требования по техническому обслуживанию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 Организация по обслуживанию жилищного фонда должна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конструкций чердачного помещения, кровли и системы водоотвода;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защиту от увлажнения конструкций от протечек кровли или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воздухообмен и температурно-влажностный режим, препятствующие конденсатообразованию и переохлаждению чердачных перекрытий и покрытий;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обеспечение проектной высоты вентиляционных устройств;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чистоту чердачных помещений и освещенность;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выполнение технических осмотров и профилактических работ в установленные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w:t>
      </w:r>
      <w:r w:rsidRPr="00325369">
        <w:rPr>
          <w:rFonts w:ascii="Times New Roman" w:hAnsi="Times New Roman" w:cs="Times New Roman"/>
          <w:szCs w:val="22"/>
        </w:rPr>
        <w:lastRenderedPageBreak/>
        <w:t>безопасности людей.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4.6.1.7. На кровлях из рулонных или мастичных материалов следует устраивать защитные покрытия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Мягкие кровли следует покрывать защитными мастиками не реже одного раза в пять лет или окрасочными составами с алюминиевой пудрой.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Неисправности, являющиеся причиной протечек кровли, должны быть устранены в сроки, указанные в </w:t>
      </w:r>
      <w:hyperlink w:anchor="P1748" w:history="1">
        <w:r w:rsidRPr="00325369">
          <w:rPr>
            <w:rFonts w:ascii="Times New Roman" w:hAnsi="Times New Roman" w:cs="Times New Roman"/>
            <w:color w:val="0000FF"/>
            <w:szCs w:val="22"/>
          </w:rPr>
          <w:t>приложении N 2.</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капитальном ремонте скатных кровель следует предусматривать крепежные устройства для крепления страховочных веревок.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4.6.1.21. Производить сметание хвои, листьев и мусора в желоба и воронки внутренних и наружных водостоков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4.6.1.22. Находиться на крыше лицам, не имеющим отношения к технической эксплуатации и ремонту здания, 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4.6.1.23. Очистка кровли от мусора и грязи производится два раза в год: весной и осенью.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Удаление наледей и сосулек - по мере необходимости.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Мягкие кровли от снега не очищают, за исключением: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желобов и свесов на скатных рулонных кровлях с наружным водостоком;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снежных навесов на всех видах кровель, снежных навесов и наледи с балконов и козырьков.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4.6.1.25. Необходимо обеспечить вентиляцию крыш:</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w:t>
      </w:r>
      <w:r w:rsidRPr="00325369">
        <w:rPr>
          <w:rFonts w:ascii="Times New Roman" w:hAnsi="Times New Roman" w:cs="Times New Roman"/>
          <w:szCs w:val="22"/>
        </w:rPr>
        <w:lastRenderedPageBreak/>
        <w:t>устройство нельзя;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бесчердачных (вентилируемых) - за счет продухов;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крыш с теплым чердаком - за счет одной вентиляционной шахты на секцию.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4.6.1.26. При обслуживании крыш следует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исправность системы водостока;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водосточные трубы следует прокладывать вертикально;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стояки внутреннего водостока, проходящие в чердачном помещении, следует утеплять;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достаточность и исправность тепловой изоляции всех трубопроводов, стояков и запорной арматуры.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4.6.1.28. Не допустима закупорка торцов балок антисептиками, гидроизоляцией.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допустимо увлажнение конструкций от протечек кровли или инженерного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Обязательно наличие гидроизоляционного слоя между древесиной и кладкой.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4.6.2. Совмещенные (бесчердачные) крыши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w:t>
      </w:r>
      <w:r w:rsidRPr="00325369">
        <w:rPr>
          <w:rFonts w:ascii="Times New Roman" w:hAnsi="Times New Roman" w:cs="Times New Roman"/>
          <w:szCs w:val="22"/>
        </w:rPr>
        <w:lastRenderedPageBreak/>
        <w:t>коробов и ваз (с зелеными насаждениями на крыше) и исправлять их.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4.6.2.4. Внутренние водостоки должны быть постоянно очищены от грязи, листьев, снега, наледей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Соединение канализационных стояков должно быть раструбами вверх.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4.6.3. Крыши чердачные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4.6.3.1. Холодный чердак.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Разница температуры наружного воздуха и воздуха чердачного помещения должна составлять 2 - 4 град. С. Для этого требуется: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достаточный слой утеплителя чердачного перекрытия;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вентиляция чердачного пространства за счет устройства коньковых и карнизных продухов;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утепление всех трубопроводов инженерных коммуникаций на расчетную наружную температуру;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утепление и герметичность вентиляционных коробов и шахт;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вывод вытяжных каналов канализации или подвальных каналов за пределы чердака;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4.6.3.2. Теплый чердак.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Температура воздуха в чердачном помещении не ниже +12 град. С. Для этого требуется: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высота вентиляционных вытяжных шахт в пределах чердака должна быть 0,6 - 0,7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отсутствие подсоса воздуха или нарушения герметичности чердачного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отсутствие коррозии поддона под вытяжной шахтой;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отсутствие протечек инженерных коммуникаций, которые должны иметь антикоррозийное покрытие;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чердачном помещении пылеуборка и дезинфекция не реже 1 раза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доступ на чердак посторонних лиц;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4.6.3.3. Рулонные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4.6.3.4. Мастичные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4.6.3.5. Стальные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Необходимо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плотность гребней и лежачих фальцев;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отсутствие свищей, пробоин на рядовом покрытии, разжелобках, желобках и свесах;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плотность и прочность отдельных листов, особенно на свесах;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правильность установки настенных водосточных желобов и водосточных труб.</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4.6.3.6. Асбестоцементные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Требуется обеспечить: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плотное покрытие конька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покрытия около труб и расжелобков.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этих нарушений должно осуществляться в возможно короткие сроки.</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4.6.4. Водоотводящие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w:t>
      </w:r>
      <w:r w:rsidRPr="00325369">
        <w:rPr>
          <w:rFonts w:ascii="Times New Roman" w:hAnsi="Times New Roman" w:cs="Times New Roman"/>
          <w:szCs w:val="22"/>
        </w:rPr>
        <w:lastRenderedPageBreak/>
        <w:t>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4.6.4.2. Замену отдельных элементов водоотводящих устройств по мере износа следует производить из оцинкованной листовой стали.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4.6.4.6. Крыши с наружным водоотводом необходимо периодически очищать от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Повреждение кровли, свесов, желобов и водоприемных воронок необходимо устранять немедленно.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участках территории, где производятся работы по сбрасыванию снега с крыш, необходимо обеспечить безопасность пешеходов.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Специальные вентиляционные отверстия следует устраивать: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коньке крыши в виде щелей под обрешеткой у конька и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Площадь вентиляционных отверстий следует принимать по расчету, выполненному проектной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sidRPr="00325369">
          <w:rPr>
            <w:rFonts w:ascii="Times New Roman" w:hAnsi="Times New Roman" w:cs="Times New Roman"/>
            <w:color w:val="0000FF"/>
            <w:szCs w:val="22"/>
          </w:rPr>
          <w:t>приложении N 2.</w:t>
        </w:r>
      </w:hyperlink>
      <w:r w:rsidRPr="00325369">
        <w:rPr>
          <w:rFonts w:ascii="Times New Roman" w:hAnsi="Times New Roman" w:cs="Times New Roman"/>
          <w:szCs w:val="22"/>
        </w:rPr>
        <w:t xml:space="preserve"> Вентиляционные отверстия необходимо регулярно очищать от мусора. Заделка вентиляционных отверстий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4.6.4.10. Стальные скатные кровли (особенно свесы) и желоба следует покрывать специальными составами, предотвращающими образование наледей.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4.7. Окна, двери, световые фонари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4.7.1. Организация по обслуживанию жилищного фонда должна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исправное состояние окон, дверей и световых фонарей;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нормативные воздухо-изоляционные, теплоизоляционные и звукоизоляционные свойства окон, дверей и световых фонарей;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периодическую очистку светопрозрачных заполнений.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4.7.2. Неисправности заполнений оконных и дверных проемов: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4.8. Лестницы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Металлические косоуры должны быть оштукатурены или окрашены краской, обеспечивающей предел огнестойкости 1 час.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w:t>
      </w:r>
      <w:r w:rsidRPr="00325369">
        <w:rPr>
          <w:rFonts w:ascii="Times New Roman" w:hAnsi="Times New Roman" w:cs="Times New Roman"/>
          <w:szCs w:val="22"/>
        </w:rPr>
        <w:lastRenderedPageBreak/>
        <w:t>заменены новыми.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каменных ступенях поврежденные места следует вырубать и заделывать вставками из камня.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4.8.8. При проведении капитального ремонта лестниц предусматривать устройство пандусов.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4.8.9. Окраску конструкций лестниц следует производить через каждые пять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4.8.10. Входные крыльца должны отвечать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осадка стен и пола крылец не допускается более чем на 0,1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стены крылец, опирающиеся на отдельно стоящие фундаменты, не должны иметь жесткой связи со стенами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проветриваемое подполье или пространство под крыльцами должно быть открыто для осмотра;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козырьки над входами и ступени крылец следует очищать при снегопадах не допуская сползания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допускается попадание воды в подвал или техподполье из-за неисправности отмостки или водоотводящих устройств под крыльцами.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4.8.13. Элементы лестницы: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минимально допустимое значение опирания на бетонные и металлические поверхности - 50 мм, на кирпичную кладку - 120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допустимое нарушение горизонтальности лестничных площадок - не более 10 мм, а ступеней лестниц - не более 4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отклонение перил от вертикали - не более 6 мм.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4.8.14. Лестничные клетки: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должно быть исправным остекление; наличие фурнитуры на окнах и дверях (ручки, скобянка), освещение лестничной клетки;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помещение должно регулярно проветриваться, температура воздуха - не менее +16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рекомендуется перед наружными входными дверями устанавливать скребки и металлические решетки для очистки обуви от грязи и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входы из лестничных клеток на чердак или кровлю (при бесчердачных крышах) должны быть закрыты на замок.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4.9. Печи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 Требования при эксплуатации печей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4.9.1.2. Неисправности печей, причины их появления и методы устранения приведены в </w:t>
      </w:r>
      <w:hyperlink w:anchor="P2362" w:history="1">
        <w:r w:rsidRPr="00325369">
          <w:rPr>
            <w:rFonts w:ascii="Times New Roman" w:hAnsi="Times New Roman" w:cs="Times New Roman"/>
            <w:color w:val="0000FF"/>
            <w:szCs w:val="22"/>
          </w:rPr>
          <w:t>приложении N 10.</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4.9.1.4. Неисправности печей и кухонных очагов, вызывающие нарушения противопожарных </w:t>
      </w:r>
      <w:hyperlink r:id="rId28" w:history="1">
        <w:r w:rsidRPr="00325369">
          <w:rPr>
            <w:rFonts w:ascii="Times New Roman" w:hAnsi="Times New Roman" w:cs="Times New Roman"/>
            <w:color w:val="0000FF"/>
            <w:szCs w:val="22"/>
          </w:rPr>
          <w:t>требований</w:t>
        </w:r>
      </w:hyperlink>
      <w:r w:rsidRPr="00325369">
        <w:rPr>
          <w:rFonts w:ascii="Times New Roman" w:hAnsi="Times New Roman" w:cs="Times New Roman"/>
          <w:szCs w:val="22"/>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4.9.1.5. Перекладка старых печей и кухонных очагов должна производиться по более совершенным конструктивным схемам.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4.9.1.6. Очистку от сажи дымоходов и труб печей следует производить перед началом и в течение отопительного сезона через каждые три месяца.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4.9.1.9. Профилактическое обслуживание и ремонт оборудования газовых печей </w:t>
      </w:r>
      <w:r w:rsidRPr="00325369">
        <w:rPr>
          <w:rFonts w:ascii="Times New Roman" w:hAnsi="Times New Roman" w:cs="Times New Roman"/>
          <w:szCs w:val="22"/>
        </w:rPr>
        <w:lastRenderedPageBreak/>
        <w:t>производятся специализированной организацией газового хозяйства.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4.9.1.14. Эксплуатация печей и очагов со сквозными трещинами в кладке и неисправными дверцами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4.9.1.15. Сушить и держать дрова, уголь и другие горючие материалы на печках и в кухонных очагах, а также у топок печей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4.9.1.17. Хранить незатушенные угли и золу в сгораемой или металлической посуде, установленной на сгораемой подставке,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4.9.1.18. Задвижки в печах следует закрывать при полном сгорании топлива.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4.9.1.19. Вентиляционные каналы использовать в качестве дымоходов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4.9.1.20. Антенны радиоприемников и телевизоров крепить к дымовым трубам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4.9.1.21. Устройство и использование временных печей допускается при наличии разрешения организации по содержанию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4.9.1.22. Непрерывная топка печей дровами более 3 ч (за исключением печей длительного горения) не допускается.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4.10. Специальные мероприятия</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4.10.1. Контроль состояния металлических закладных деталей, защита конструкций и трубопроводов от коррозии.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4.10.2. Защита конструкций от увлажнения и контроль герметизации межпанельных стыков в полносборных зданиях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4.10.3. Защита деревянных конструкций от разрушения домовыми грибками и дереворазрушающими насекомыми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Пораженные дереворазрушителями элементы стен должны быть заменены новыми с выполнением работ по антисептированию и гидроизоляции.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325369" w:rsidRPr="00325369" w:rsidRDefault="00325369">
      <w:pPr>
        <w:pStyle w:val="ConsPlusNormal"/>
        <w:spacing w:before="220"/>
        <w:ind w:firstLine="540"/>
        <w:jc w:val="both"/>
        <w:outlineLvl w:val="3"/>
        <w:rPr>
          <w:rFonts w:ascii="Times New Roman" w:hAnsi="Times New Roman" w:cs="Times New Roman"/>
          <w:szCs w:val="22"/>
        </w:rPr>
      </w:pPr>
      <w:r w:rsidRPr="00325369">
        <w:rPr>
          <w:rFonts w:ascii="Times New Roman" w:hAnsi="Times New Roman" w:cs="Times New Roman"/>
          <w:szCs w:val="22"/>
        </w:rPr>
        <w:t>4.10.4. Снижение шумов и звукоизоляция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w:t>
      </w:r>
      <w:r w:rsidRPr="00325369">
        <w:rPr>
          <w:rFonts w:ascii="Times New Roman" w:hAnsi="Times New Roman" w:cs="Times New Roman"/>
          <w:szCs w:val="22"/>
        </w:rPr>
        <w:lastRenderedPageBreak/>
        <w:t>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sidRPr="00325369">
          <w:rPr>
            <w:rFonts w:ascii="Times New Roman" w:hAnsi="Times New Roman" w:cs="Times New Roman"/>
            <w:color w:val="0000FF"/>
            <w:szCs w:val="22"/>
          </w:rPr>
          <w:t>таблице 4.2.</w:t>
        </w:r>
      </w:hyperlink>
    </w:p>
    <w:p w:rsidR="00325369" w:rsidRPr="00325369" w:rsidRDefault="00325369">
      <w:pPr>
        <w:pStyle w:val="ConsPlusNormal"/>
        <w:rPr>
          <w:rFonts w:ascii="Times New Roman" w:hAnsi="Times New Roman" w:cs="Times New Roman"/>
          <w:szCs w:val="22"/>
        </w:rPr>
      </w:pPr>
    </w:p>
    <w:p w:rsidR="00325369" w:rsidRPr="00325369" w:rsidRDefault="00325369">
      <w:pPr>
        <w:rPr>
          <w:rFonts w:ascii="Times New Roman" w:hAnsi="Times New Roman" w:cs="Times New Roman"/>
        </w:rPr>
        <w:sectPr w:rsidR="00325369" w:rsidRPr="00325369">
          <w:pgSz w:w="11905" w:h="16838"/>
          <w:pgMar w:top="1134" w:right="850" w:bottom="1134" w:left="1701" w:header="0" w:footer="0" w:gutter="0"/>
          <w:cols w:space="720"/>
        </w:sectPr>
      </w:pPr>
    </w:p>
    <w:p w:rsidR="00325369" w:rsidRPr="00325369" w:rsidRDefault="00325369">
      <w:pPr>
        <w:pStyle w:val="ConsPlusNormal"/>
        <w:jc w:val="right"/>
        <w:outlineLvl w:val="4"/>
        <w:rPr>
          <w:rFonts w:ascii="Times New Roman" w:hAnsi="Times New Roman" w:cs="Times New Roman"/>
          <w:szCs w:val="22"/>
        </w:rPr>
      </w:pPr>
      <w:bookmarkStart w:id="7" w:name="P988"/>
      <w:bookmarkEnd w:id="7"/>
      <w:r w:rsidRPr="00325369">
        <w:rPr>
          <w:rFonts w:ascii="Times New Roman" w:hAnsi="Times New Roman" w:cs="Times New Roman"/>
          <w:szCs w:val="22"/>
        </w:rPr>
        <w:lastRenderedPageBreak/>
        <w:t>Таблица 4.2</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325369" w:rsidRPr="00325369">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Расстояние между экраном и расчетной точкой</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Высота экрана, м</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Снижение уровня звука экраном</w:t>
            </w:r>
          </w:p>
        </w:tc>
      </w:tr>
      <w:tr w:rsidR="00325369" w:rsidRPr="00325369">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10</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6</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7</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16</w:t>
            </w:r>
          </w:p>
        </w:tc>
      </w:tr>
      <w:tr w:rsidR="00325369" w:rsidRPr="00325369">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20</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6</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7</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15</w:t>
            </w:r>
          </w:p>
        </w:tc>
      </w:tr>
      <w:tr w:rsidR="00325369" w:rsidRPr="00325369">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50</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6</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7</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11</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14</w:t>
            </w:r>
          </w:p>
        </w:tc>
      </w:tr>
      <w:tr w:rsidR="00325369" w:rsidRPr="00325369">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100</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6</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7</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11</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13</w:t>
            </w:r>
          </w:p>
        </w:tc>
      </w:tr>
    </w:tbl>
    <w:p w:rsidR="00325369" w:rsidRPr="00325369" w:rsidRDefault="00325369">
      <w:pPr>
        <w:rPr>
          <w:rFonts w:ascii="Times New Roman" w:hAnsi="Times New Roman" w:cs="Times New Roman"/>
        </w:rPr>
        <w:sectPr w:rsidR="00325369" w:rsidRPr="00325369">
          <w:pgSz w:w="16838" w:h="11905" w:orient="landscape"/>
          <w:pgMar w:top="1701" w:right="1134" w:bottom="850" w:left="1134" w:header="0" w:footer="0" w:gutter="0"/>
          <w:cols w:space="720"/>
        </w:sect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3"/>
        <w:rPr>
          <w:rFonts w:ascii="Times New Roman" w:hAnsi="Times New Roman" w:cs="Times New Roman"/>
          <w:szCs w:val="22"/>
        </w:rPr>
      </w:pPr>
      <w:r w:rsidRPr="00325369">
        <w:rPr>
          <w:rFonts w:ascii="Times New Roman" w:hAnsi="Times New Roman" w:cs="Times New Roman"/>
          <w:szCs w:val="22"/>
        </w:rPr>
        <w:t>4.10.5. Теплоизоляция ограждающих конструкций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4.10.5.1. Теплоизоляцию ограждающих конструкций жилых зданий следует устраивать в соответствии с действующими нормативными документами.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4.10.5.2. Теплозащиту дефектных участков стен и крыш необходимо осуществлять путем: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просушки отсыревших участков стен и крыш;</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просушки или замены (в случае целесообразности) отсыревшего утеплителя на более эффективный;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восстановления герметизации стыковых соединений панелей, сопряжений стен с оконными блоками, балконными плитами и отделкой стен;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ремонта кровельного покрытия.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V. ТЕХНИЧЕСКОЕ ОБСЛУЖИВАНИЕ</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РЕМОНТ ИНЖЕНЕРНОГО ОБОРУДОВАНИЯ</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5.1. Теплоснабжение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5.1.2. Организации по обслуживанию жилищного фонда обязаны: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проводить с эксплуатационным персоналом и населением соответствующую разъяснительную работу;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своевременно производить наладку, ремонт и реконструкцию инженерных систем и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внедрять средства автоматического регулирования и диспетчеризацию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широко использовать прогрессивные технические решения и передовой опыт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центральных и индивидуальных тепловых пунктов с системами автоматического регулирования расхода тепла;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sidRPr="00325369">
          <w:rPr>
            <w:rFonts w:ascii="Times New Roman" w:hAnsi="Times New Roman" w:cs="Times New Roman"/>
            <w:color w:val="0000FF"/>
            <w:szCs w:val="22"/>
          </w:rPr>
          <w:t>(приложение N 11);</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горячего водоснабжения с подачей горячей воды требуемой температуры и давления во все водоразборные точки;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Испытания на прочность и плотность водяных систем производятся пробным давлением, но не ниже: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элеваторные узлы, водоподогреватели систем отопления, горячего водоснабжения - 1 Мпа (10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системы горячего водоснабжения - давлением, равным рабочему в системе плюс 0,5 Мпа (5 кгс/см2), но не более 1 Мпа (10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Минимальная величина пробного давления при гидравлическом испытании должна составлять 1,25 рабочего давления, но не менее 0,2 Мпа (2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Испытание на прочность и плотность производится в следующем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Испытания на прочность и плотность производятся раздельно.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считаются выдержавшими испытания, если во время их проведения: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обнаружены потения сварных швов или течи из нагревательных приборов трубопроводов, арматуры и другого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испытаниях на прочность и плотность водяных систем в течение 5 мин. падение давления не превысило 0,02 Мпа (0,2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испытаниях на прочность и плотность систем панельного отопления падение давления в течение 15 мин. не превысило 0,01 (0,1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испытаний оформляются актами.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lastRenderedPageBreak/>
        <w:t>5.2. Центральное отопление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 Эксплуатация системы центрального отопления жилых домов должна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оптимальной (не ниже допустимой) температуры воздуха в отапливаемых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sidRPr="00325369">
          <w:rPr>
            <w:rFonts w:ascii="Times New Roman" w:hAnsi="Times New Roman" w:cs="Times New Roman"/>
            <w:color w:val="0000FF"/>
            <w:szCs w:val="22"/>
          </w:rPr>
          <w:t>N 11);</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равномерный прогрев всех нагревательных приборов;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требуемого давления (не выше допускаемого для отопительных приборов) в подающем и обратном трубопроводах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герметичность;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немедленное устранение всех видимых утечек 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ремонт или замена неисправных кранов на отопительных приборах;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коэффициент смещения на элеваторном узле водяной системы не менее расчетного;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5.2.6. В помещении эксплуатационного персонала должны быть: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журнал регистрации работы систем отопления и горячего водоснабжения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график дежурств обслуживающего персонала;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325369" w:rsidRPr="00325369" w:rsidRDefault="00325369">
      <w:pPr>
        <w:pStyle w:val="ConsPlusNormal"/>
        <w:spacing w:before="220"/>
        <w:ind w:firstLine="540"/>
        <w:jc w:val="both"/>
        <w:rPr>
          <w:rFonts w:ascii="Times New Roman" w:hAnsi="Times New Roman" w:cs="Times New Roman"/>
          <w:szCs w:val="22"/>
        </w:rPr>
      </w:pPr>
      <w:bookmarkStart w:id="8" w:name="P1097"/>
      <w:bookmarkEnd w:id="8"/>
      <w:r w:rsidRPr="00325369">
        <w:rPr>
          <w:rFonts w:ascii="Times New Roman" w:hAnsi="Times New Roman" w:cs="Times New Roman"/>
          <w:szCs w:val="22"/>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стенд для размещения ключей от подвалов и чердаков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План (график) должен быть согласован с теплоснабжающей организацией и утвержден органом местного самоуправления.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промывки используется водопроводная или техническая 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Подключение систем, не прошедших промывку, а в открытых системах промывку и дезинфекцию,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Теплообменники перед пуском системы следует очистить химическим или механическим способом.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Тепловые испытания водоподогревателей следует производить не реже одного раза в пять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sidRPr="00325369">
          <w:rPr>
            <w:rFonts w:ascii="Times New Roman" w:hAnsi="Times New Roman" w:cs="Times New Roman"/>
            <w:color w:val="0000FF"/>
            <w:szCs w:val="22"/>
          </w:rPr>
          <w:t>п. 5.2.6 г).</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Наружная поверхность запорной арматуры должна быть чистой, а резьба смазана машинным маслом, смешанным с графитом.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5.2.17. Надежная эксплуатация систем водяного отопления должна обеспечиваться проведением следующих работ: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детальный осмотр разводящих трубопроводов - не реже одного раза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систематическое удаление воздуха из системы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повседневный контроль за температурой и давлением теплоносителя.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w:t>
      </w:r>
      <w:r w:rsidRPr="00325369">
        <w:rPr>
          <w:rFonts w:ascii="Times New Roman" w:hAnsi="Times New Roman" w:cs="Times New Roman"/>
          <w:szCs w:val="22"/>
        </w:rPr>
        <w:lastRenderedPageBreak/>
        <w:t>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5.2.19. Регулирующие органы задвижек и вентилей следует закрывать два раза в месяц до отказа с последующим открытием в прежнее положение.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5.2.21. Трубопроводы и отопительные приборы должны быть закреплены, а их уклоны установлены по уровню.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Отопительные приборы и трубопроводы в квартирах и лестничных площадках должны быть окрашены масляной краской за два раза.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Рекомендуется применение дистанционного управления и контроля из диспетчерского пункта.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Проверку поддержания автоматическими регуляторами заданных параметров теплоносителя следует производить при каждом осмотре.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5.2.28. Пуск центробежных насосов в ручном режиме должен производиться при прикрытой задвижке на нагнетании.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пуске насосов: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рабочие колеса центробежных насосов должны иметь правильное направление вращения - по направлению разворота корпуса;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не должно быть биения вала;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болты, крепящие центробежные насосы к основанию, должны быть надежно затянуты;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сальники насосов должны быть плотно набиты, подтянуты и не иметь сверхнормативных течей;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соединительная муфта агрегата должна быть ограждена съемным кожухом.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Температура корпусов подшипников насосов не должна превышать 80 град. С, в другом случае необходимо заменить смазку.</w:t>
      </w:r>
    </w:p>
    <w:p w:rsidR="00325369" w:rsidRPr="00325369" w:rsidRDefault="00325369">
      <w:pPr>
        <w:pStyle w:val="ConsPlusNormal"/>
        <w:spacing w:before="220"/>
        <w:ind w:firstLine="540"/>
        <w:jc w:val="both"/>
        <w:rPr>
          <w:rFonts w:ascii="Times New Roman" w:hAnsi="Times New Roman" w:cs="Times New Roman"/>
          <w:szCs w:val="22"/>
        </w:rPr>
      </w:pPr>
      <w:bookmarkStart w:id="9" w:name="P1158"/>
      <w:bookmarkEnd w:id="9"/>
      <w:r w:rsidRPr="00325369">
        <w:rPr>
          <w:rFonts w:ascii="Times New Roman" w:hAnsi="Times New Roman" w:cs="Times New Roman"/>
          <w:szCs w:val="22"/>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sidRPr="00325369">
          <w:rPr>
            <w:rFonts w:ascii="Times New Roman" w:hAnsi="Times New Roman" w:cs="Times New Roman"/>
            <w:color w:val="0000FF"/>
            <w:szCs w:val="22"/>
          </w:rPr>
          <w:t>норм</w:t>
        </w:r>
      </w:hyperlink>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5.3. Горячее водоснабжение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 Расход воды на горячее водоснабжение жилых зданий должен обеспечиваться исходя из установленных норм.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Качество воды, подаваемой в системы горячего водоснабжения жилого дома, должно отвечать </w:t>
      </w:r>
      <w:hyperlink r:id="rId30" w:history="1">
        <w:r w:rsidRPr="00325369">
          <w:rPr>
            <w:rFonts w:ascii="Times New Roman" w:hAnsi="Times New Roman" w:cs="Times New Roman"/>
            <w:color w:val="0000FF"/>
            <w:szCs w:val="22"/>
          </w:rPr>
          <w:t>требованиям</w:t>
        </w:r>
      </w:hyperlink>
      <w:r w:rsidRPr="00325369">
        <w:rPr>
          <w:rFonts w:ascii="Times New Roman" w:hAnsi="Times New Roman" w:cs="Times New Roman"/>
          <w:szCs w:val="22"/>
        </w:rPr>
        <w:t xml:space="preserve"> ГОСТов.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5.3.2. Инженерно-технические работники и рабочие, обслуживающие систему горячего водоснабжения, обязаны: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изучить систему в натуре и по чертежам;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исправную работу системы, устраняя выявленные недостатки.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5.3.5. Давление в системе следует поддерживать 0,05 - 0,07 Мпа (0,5 - 0,7 кгс/см) выше статического давления.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Водонагреватели и трубопроводы должны быть постоянно наполненными водой.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Открытие и закрытие указанной арматуры необходимо производить медленно.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Применение газовых клещей и обрезков труб для открывания задвижек, вентилей и кранов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Наладку регуляторов следует проводить в соответствии с инструкцией завода-изготовителя.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sidRPr="00325369">
          <w:rPr>
            <w:rFonts w:ascii="Times New Roman" w:hAnsi="Times New Roman" w:cs="Times New Roman"/>
            <w:color w:val="0000FF"/>
            <w:szCs w:val="22"/>
          </w:rPr>
          <w:t>5.2.29.</w:t>
        </w:r>
      </w:hyperlink>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5.3.11. Для снижения теплопотерь следует изолировать стояки систем горячего водоснабжения эффективным теплоизоляционным материалом.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5.4. Децентрализованное теплоснабжение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 Эксплуатация системы децентрализованного теплоснабжения жилого дома с крышной котельной должна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оптимальной (не ниже допустимой) температуры воздуха в отапливаемых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требуемого давления (не выше допускаемого для отопительных приборов) в подающем и обратном трубопроводах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поддержание требуемой температуры и давления воды на горячее водоснабжение в соответствии с установленными нормами.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5.4.2. Все системы крышной котельной должны заполняться водой, исключающей коррозионные повреждения и отложения накипи.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5.4.3. Умягчение и химводоочистка воды должны производиться в соответствии с проектом или рекомендациями наладочной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5.4.4. Давление газа в газопроводе в помещении котельной не должно превышать 5 кПа.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w:t>
      </w:r>
      <w:r w:rsidRPr="00325369">
        <w:rPr>
          <w:rFonts w:ascii="Times New Roman" w:hAnsi="Times New Roman" w:cs="Times New Roman"/>
          <w:szCs w:val="22"/>
        </w:rPr>
        <w:lastRenderedPageBreak/>
        <w:t>продувочных трубопроводов должны быть защищены от попадания в них атмосферных осадков.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5.4.7. Места установки отключающей и регулирующей арматуры должны иметь искусственное освещение.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Дымовые трубы должны подвергаться периодической проверке и очистке не реже одного раза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5.4.9. Допустимые уровни звукового давления и уровня звука в котельной в процессе эксплуатации не должны превышать 60 дБ.</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5.4.10. Крышная котельная должна быть оборудована молниезащитой.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Теплогенераторы, к которым подведено напряжение, ремонтировать воспрещается.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5.4.11. Пол котельной должен иметь гидроизоляцию, рассчитанную на высоту залива водой до 10 см.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наличии диспетчеризации показания приборов крышной котельной следует вывести на диспетчерский пункт.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5.4.14. При останове теплогенераторов температура воздуха в помещении котельной не должна опускаться ниже 10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Вентиляция котельной должна быть независимой от вентиляции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5.4.16. Работы по регулировке и ремонту систем автоматизации, противоаварийной защиты и сигнализации в условиях загазованности запрещаются.</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lastRenderedPageBreak/>
        <w:t>5.5. Внутренние устройства газоснабжения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5.5.5. Эксплуатация внутренних устройств газоснабжения домов или в отдельных квартирах и помещениях не допускается при: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аварийном состоянии здания или квартиры (осадка фундамента, повреждение несущих конструкций);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наличии разрушений штукатурки потолков и стен или сквозных отверстий в перекрытиях и стенах;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отсутствии или нарушении тяги в дымовых и вентиляционных каналах: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требующих ремонта неисправных внутренних устройств газоснабжения;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наличии запаха газа.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5.5.6. Организация по обслуживанию жилищного фонда должна: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содержать в технически исправном состоянии вентиляционные каналы и дымоходы;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исправное состояние оголовков дымовых и вентиляционных каналов и отсутствие деревьев, создающих зону ветрового подпора;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загромождать места расположения газовых колодцев, крышек коверов подземных газопроводов, очищать их в зимнее время ото льда и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своевременно заключать договоры со специализированными организациями на техническое </w:t>
      </w:r>
      <w:r w:rsidRPr="00325369">
        <w:rPr>
          <w:rFonts w:ascii="Times New Roman" w:hAnsi="Times New Roman" w:cs="Times New Roman"/>
          <w:szCs w:val="22"/>
        </w:rPr>
        <w:lastRenderedPageBreak/>
        <w:t>обслуживание и ремонт (в том числе замену) внутренних устройств газоснабжения;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соблюдение требований технического и санитарного состояния помещений, где установлено газоиспользующее оборудование;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следить за соблюдением </w:t>
      </w:r>
      <w:hyperlink r:id="rId31" w:history="1">
        <w:r w:rsidRPr="00325369">
          <w:rPr>
            <w:rFonts w:ascii="Times New Roman" w:hAnsi="Times New Roman" w:cs="Times New Roman"/>
            <w:color w:val="0000FF"/>
            <w:szCs w:val="22"/>
          </w:rPr>
          <w:t>правил</w:t>
        </w:r>
      </w:hyperlink>
      <w:r w:rsidRPr="00325369">
        <w:rPr>
          <w:rFonts w:ascii="Times New Roman" w:hAnsi="Times New Roman" w:cs="Times New Roman"/>
          <w:szCs w:val="22"/>
        </w:rPr>
        <w:t xml:space="preserve"> пользования газом проживающими.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систематическая проверка наличия запаха газа;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контроль за работой систем вентиляции и освещения;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обеспечение свободного входа персоналу соответствующих специализированных организаций и доступности газопровода;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выполнение других работ в соответствии с заключенными договорами по обслуживанию и ремонту.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5.5.10. Места пересечения вводами и выпусками подземных коммуникаций фундаментов должны быть уплотнены и утеплены в соответствии с нормами.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дымоходов: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сезонно работающего газоиспользующего оборудования - перед отопительным сезоном;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кирпичных - один раз в три месяца;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асбоцементных, гончарных и из жаростойкого бетона - один раз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отопительно-варочных печей - три раза в год (перед началом и среди отопительного сезона, а также в весеннее время);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вентиляционных каналов помещений, в которых установлены газовые приборы, - не реже двух раз в год (зимой и летом).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Проверка и прочистка дымоходов и вентиляционных каналов должна оформляться актами.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Самовольные ремонты, переделки и наращивание дымоходов и вентиляционных каналов не допускаются.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5.6. Внутридомовое электро-, радио- и телеоборудование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 Эксплуатация электрооборудования жилых зданий должна производиться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5.6.2. Организации по обслуживанию жилищного фонда должны обеспечивать эксплуатацию: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внутридомового электрооборудования и внутридомовых электрических сетей питания электроприемников общедомовых потребителей;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w:t>
      </w:r>
      <w:r w:rsidRPr="00325369">
        <w:rPr>
          <w:rFonts w:ascii="Times New Roman" w:hAnsi="Times New Roman" w:cs="Times New Roman"/>
          <w:szCs w:val="22"/>
        </w:rPr>
        <w:lastRenderedPageBreak/>
        <w:t>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автоматически запирающихся устройств (АЗУ) дверей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5.6.6. Организации по обслуживанию жилищного фонда, обслуживающей электрооборудование жилого дома, обязаны: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нормальную, безаварийную работу силовых, осветительных установок и оборудования автоматизации;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запроектированные уровни искусственного освещения общедомовых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и контролировать работоспособность систем автоматического включения и выключения электрооборудования;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допускать нарушения графиков работы электрооборудования;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насосных установках применять электродвигатели требуемой мощности;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при выявлении неисправностей, угрожающих целостности электрооборудования дома или </w:t>
      </w:r>
      <w:r w:rsidRPr="00325369">
        <w:rPr>
          <w:rFonts w:ascii="Times New Roman" w:hAnsi="Times New Roman" w:cs="Times New Roman"/>
          <w:szCs w:val="22"/>
        </w:rPr>
        <w:lastRenderedPageBreak/>
        <w:t>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sidRPr="00325369">
          <w:rPr>
            <w:rFonts w:ascii="Times New Roman" w:hAnsi="Times New Roman" w:cs="Times New Roman"/>
            <w:color w:val="0000FF"/>
            <w:szCs w:val="22"/>
          </w:rPr>
          <w:t>ПУЭ</w:t>
        </w:r>
      </w:hyperlink>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5.6.14. Осмотр люминесцентных светильников со стартерной схемой включения и замену залипших стартеров следует производить один раз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5.6.20. Техническое обслуживание электроплит должно осуществляться один раз в год, при этом проводятся: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измерение потенциала между корпусом электроплиты и заземленным сантехническим оборудованием кухни;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проверка работы переключателей мощности конфорок и жарочного шкафа;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осмотр ошиновки и проводов, подтяжка креплений.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5.6.24. Организация по обслуживанию жилищного фонда обязана: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давать нанимателям (владельцам) требуемые справки и сведения о работе радиотрансляционных узлов;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беспрепятственный допуск работников предприятий связи на крыши и чердачные помещения;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обеспечивать безопасные входы и выходы на крыши к радиостойкам, через чердачные помещения, слуховые окна, люки;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5.7. Вентиляция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sidRPr="00325369">
          <w:rPr>
            <w:rFonts w:ascii="Times New Roman" w:hAnsi="Times New Roman" w:cs="Times New Roman"/>
            <w:color w:val="0000FF"/>
            <w:szCs w:val="22"/>
          </w:rPr>
          <w:t>требованиям</w:t>
        </w:r>
      </w:hyperlink>
      <w:r w:rsidRPr="00325369">
        <w:rPr>
          <w:rFonts w:ascii="Times New Roman" w:hAnsi="Times New Roman" w:cs="Times New Roman"/>
          <w:szCs w:val="22"/>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5.7.2. Персонал, обслуживающий системы вентиляции жилых домов, обязан производить: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плановые осмотры и устранение всех выявленных неисправностей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замену сломанных вытяжных решеток и их крепление;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неплотностей в вентиляционных каналах и шахтах;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засоров в каналах;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неисправностей шиберов и дроссель-клапанов в вытяжных шахтах, зонтов над шахтами и дефлекторов.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5.7.4. Теплые чердаки, используемые в качестве камеры статического давления вентиляционных систем, должны быть герметичны.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Вентиляционным отверстием такого чердачного помещения является сборная вытяжная шахта.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Теплые чердаки должны иметь: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герметичные ограждающие конструкции (стены, перекрытия, покрытия) без трещин в конструкциях и неисправностей стыковых соединений;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входные двери в чердачное помещение с устройствами контроля или автоматического открывания и закрывания из диспетчерского пункта;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межсекционные двери с запорами или с фальцевыми защелками;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температуру воздуха в чердачном помещении не ниже 12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5.7.6. Размещение внутри чердачного помещения консолей и механизмов для подвески ремонтных люлек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кухнях и санитарных узлах верхних этажей жилого дома допускается вместо вытяжной решетки установка бытового электровентилятора.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Оголовки центральных вытяжных шахт естественной вентиляции должны иметь зонты и дефлекторы.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5.7.10. Антикоррозионная окраска вытяжных шахт, труб, поддона и дефлекторов должна производиться не реже одного раза в три года.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5.8. Внутренний водопровод и канализация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5.8.1. Производство ремонтных работ систем водоснабжения и канализации следует осуществлять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5.8.3. Организации по обслуживанию жилищного фонда должны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предотвращение образования конденсата на поверхности трубопроводов водопровода и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обслуживание насосных установок систем водоснабжения и местных очистных установок систем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инженерный контроль за своевременным исполнением заявок нанимателей на устранение неисправностей водопровода и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5.8.4. Эксплуатация систем канализации и водостоков, выполненных из полиэтиленовых </w:t>
      </w:r>
      <w:r w:rsidRPr="00325369">
        <w:rPr>
          <w:rFonts w:ascii="Times New Roman" w:hAnsi="Times New Roman" w:cs="Times New Roman"/>
          <w:szCs w:val="22"/>
        </w:rP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5.8.6. Трубопроводы в помещениях с большой влажностью следует выполнять с гидро- и теплоизоляцией.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содержать в чистоте унитазы, раковины и умывальники;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не допускать поломок, установленных в квартире санитарных приборов и арматуры;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не выливать в унитазы, раковины и умывальники легковоспламеняющиеся жидкости и кислоты;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не бросать в унитазы песок, строительный мусор, тряпки, кости, стекло, металлические и деревянные предметы;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не пользоваться санитарными приборами в случае засора в канализационной сети;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немедленно сообщать эксплуатационному персоналу обо всех неисправностях системы водопровода и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оберегать санитарные приборы и открыто проложенные трубопроводы от ударов, механических нагрузок;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5.9. Мусоропроводы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Ствол мусоропровода не должен сужать установленные </w:t>
      </w:r>
      <w:hyperlink r:id="rId34" w:history="1">
        <w:r w:rsidRPr="00325369">
          <w:rPr>
            <w:rFonts w:ascii="Times New Roman" w:hAnsi="Times New Roman" w:cs="Times New Roman"/>
            <w:color w:val="0000FF"/>
            <w:szCs w:val="22"/>
          </w:rPr>
          <w:t>нормами</w:t>
        </w:r>
      </w:hyperlink>
      <w:r w:rsidRPr="00325369">
        <w:rPr>
          <w:rFonts w:ascii="Times New Roman" w:hAnsi="Times New Roman" w:cs="Times New Roman"/>
          <w:szCs w:val="22"/>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 Ствол мусоропровода должен удовлетворять следующим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в месте прохода каналов через кровлю должна быть обеспечена водонепроницаемость;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внутренняя поверхность ствола выполняется гладкой, без уступов, раковин, трещин и наплывов;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открыто расположенный ствол мусоропровода необходимо отделять от строительных конструкций звукоизолирующими упругими прокладками;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в нижней части ствола мусоропровода должен быть установлен шибер;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выход ствола мусоропровода в мусоросборной камере должен обеспечивать возможность установки под ним стандартного контейнера;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вентиляционный канал ствола должен быть выполнен из несгораемого материала и иметь гладкую внутреннюю поверхность.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5.9.3. Загрузочный клапан мусоропровода должен удовлетворять таким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ковш должен иметь блокировку в закрытом положении;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в любом положении ковш не должен перекрывать внутреннее сечение ствола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при открытом ковше его загрузочное отверстие фиксируется в положении, близком к горизонтальному;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загрузочные клапан и ковш должны обеспечивать свободное перемещение ТБО в ствол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внутренняя поверхность ковша должна быть гладкой и иметь стойкое антикоррозионное покрытие.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5.9.4. Шибер мусоропровода должен удовлетворять следующим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а) не сужать проходного сечения ствола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обеспечивать перекрытие ствола в период замены заполненного контейнера, а также в период профилактических и ремонтных работ;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изгиб патрубка шибера не должен превышать 20 мин. к оси ствола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5.9.5. Мусоросборная камера должна удовлетворять таким техническим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стены камеры должны быть облицованы керамической плиткой, а потолок окрашен масляной краской;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в полу камеры должен быть трап диаметром не менее 100 мм, подсоединенный к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пол должен быть водонепроницаемым с уклоном 0,01 к трапу;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 ширина дверного проема должна быть достаточной для провоза контейнера, но не менее 0,8 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 мусоросборные камеры не должны граничить с жилыми помещениями;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 камера должна быть обеспечена естественной вытяжной вентиляцией, осуществляемой через ствол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а) обеспечивать регулярную промывку, очистку от наслоений отходов и дезинфекцию внутренней поверхности ствола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иметь выносной пульт (с кнопками нажимного действия) управления приводом перемещения узла прочистки;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иметь механический фиксатор верхнего положения узла прочистки;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иметь автоматическое спринклерное устройство для подачи воды в ствол при возгорании засоров внутри ствола.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Эксплуатация зачистных устройств должна производиться в соответствии с инструкцией завода-изготовителя.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5.9.10. Персонал, обслуживающий мусоропроводы, должен обеспечивать: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уборку, мойку и дезинфекцию загрузочных клапанов;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очистку, промывку и дезинфекцию внутренней поверхности стволов мусоропроводов;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своевременную замену заполненных контейнеров под стволами мусоропроводов на порожние;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 вывоз контейнеров с отходами с места перегрузки в мусоровоз;</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 очистку и мойку мусоросборных камер и нижнего конца ствола мусоропровода с шибером;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е) профилактический осмотр всех элементов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засоров.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5.9.11. Планово-предупредительный текущий ремонт мусоропроводов следует осуществлять один раз в пять лет.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5.9.12. Отходы из камер должны удаляться ежедневно. Перед удалением или заменой контейнеров следует закрывать шибер части ствола мусоропровода.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5.9.13. Контейнер с отходами следует к моменту перегрузки в мусоровоз удалить из мусоросборной камеры на отведенную площадку.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5.9.21. Двери (ревизии) устройств должны находиться во внерабочее время на запоре.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5.9.22. Временное прекращение пользования мусоропроводом допускается при обнаружении засоров, а также повреждений и неисправностей.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Срок устранения неисправностей - в течение суток.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5.9.23. Периодичность частичных осмотров мусоропроводов - 2 раза в год и по заявкам жильцов или служащих.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5.9.29. Нарушать целостность и герметичность ствола мусоропровода категорически запрещается.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5.10. Лифты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Для этих целей эксплуатирующая организация обеспечивает: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укомплектованность штата работников, связанных с эксплуатацией лифтов;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допуск к работе лиц, удовлетворяющих соответствующим квалификационным требованиям </w:t>
      </w:r>
      <w:r w:rsidRPr="00325369">
        <w:rPr>
          <w:rFonts w:ascii="Times New Roman" w:hAnsi="Times New Roman" w:cs="Times New Roman"/>
          <w:szCs w:val="22"/>
        </w:rPr>
        <w:lastRenderedPageBreak/>
        <w:t>и не имеющим медицинских противопоказаний к указанной работе;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проведение подготовки и аттестации работников в области промышленной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наличие нормативных правовых актов и нормативных технических документов, устанавливающих правила ведения работ;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производственный контроль за соблюдением требований промышленной безопасности;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предотвращение проникновения в помещения лифта посторонних лиц;</w:t>
      </w:r>
    </w:p>
    <w:p w:rsidR="00325369" w:rsidRPr="00325369" w:rsidRDefault="003253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369" w:rsidRPr="00325369">
        <w:trPr>
          <w:jc w:val="center"/>
        </w:trPr>
        <w:tc>
          <w:tcPr>
            <w:tcW w:w="9294" w:type="dxa"/>
            <w:tcBorders>
              <w:top w:val="nil"/>
              <w:left w:val="single" w:sz="24" w:space="0" w:color="CED3F1"/>
              <w:bottom w:val="nil"/>
              <w:right w:val="single" w:sz="24" w:space="0" w:color="F4F3F8"/>
            </w:tcBorders>
            <w:shd w:val="clear" w:color="auto" w:fill="F4F3F8"/>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color w:val="392C69"/>
                <w:szCs w:val="22"/>
              </w:rPr>
              <w:t>КонсультантПлюс: примечание.</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color w:val="392C69"/>
                <w:szCs w:val="22"/>
              </w:rPr>
              <w:t xml:space="preserve">Указами Президента РФ от 09.03.2004 </w:t>
            </w:r>
            <w:hyperlink r:id="rId35" w:history="1">
              <w:r w:rsidRPr="00325369">
                <w:rPr>
                  <w:rFonts w:ascii="Times New Roman" w:hAnsi="Times New Roman" w:cs="Times New Roman"/>
                  <w:color w:val="0000FF"/>
                  <w:szCs w:val="22"/>
                </w:rPr>
                <w:t>N 314</w:t>
              </w:r>
            </w:hyperlink>
            <w:r w:rsidRPr="00325369">
              <w:rPr>
                <w:rFonts w:ascii="Times New Roman" w:hAnsi="Times New Roman" w:cs="Times New Roman"/>
                <w:color w:val="392C69"/>
                <w:szCs w:val="22"/>
              </w:rPr>
              <w:t xml:space="preserve"> и от 20.05.2004 </w:t>
            </w:r>
            <w:hyperlink r:id="rId36" w:history="1">
              <w:r w:rsidRPr="00325369">
                <w:rPr>
                  <w:rFonts w:ascii="Times New Roman" w:hAnsi="Times New Roman" w:cs="Times New Roman"/>
                  <w:color w:val="0000FF"/>
                  <w:szCs w:val="22"/>
                </w:rPr>
                <w:t>N 649</w:t>
              </w:r>
            </w:hyperlink>
            <w:r w:rsidRPr="00325369">
              <w:rPr>
                <w:rFonts w:ascii="Times New Roman" w:hAnsi="Times New Roman" w:cs="Times New Roman"/>
                <w:color w:val="392C69"/>
                <w:szCs w:val="22"/>
              </w:rPr>
              <w:t xml:space="preserve"> Федеральный горный и промышленный надзор России преобразован в Федеральную </w:t>
            </w:r>
            <w:hyperlink r:id="rId37" w:history="1">
              <w:r w:rsidRPr="00325369">
                <w:rPr>
                  <w:rFonts w:ascii="Times New Roman" w:hAnsi="Times New Roman" w:cs="Times New Roman"/>
                  <w:color w:val="0000FF"/>
                  <w:szCs w:val="22"/>
                </w:rPr>
                <w:t>службу</w:t>
              </w:r>
            </w:hyperlink>
            <w:r w:rsidRPr="00325369">
              <w:rPr>
                <w:rFonts w:ascii="Times New Roman" w:hAnsi="Times New Roman" w:cs="Times New Roman"/>
                <w:color w:val="392C69"/>
                <w:szCs w:val="22"/>
              </w:rPr>
              <w:t xml:space="preserve"> по экологическому, технологическому и атомному надзору.</w:t>
            </w:r>
          </w:p>
        </w:tc>
      </w:tr>
    </w:tbl>
    <w:p w:rsidR="00325369" w:rsidRPr="00325369" w:rsidRDefault="00325369">
      <w:pPr>
        <w:pStyle w:val="ConsPlusNormal"/>
        <w:spacing w:before="280"/>
        <w:ind w:firstLine="540"/>
        <w:jc w:val="both"/>
        <w:rPr>
          <w:rFonts w:ascii="Times New Roman" w:hAnsi="Times New Roman" w:cs="Times New Roman"/>
          <w:szCs w:val="22"/>
        </w:rPr>
      </w:pPr>
      <w:r w:rsidRPr="00325369">
        <w:rPr>
          <w:rFonts w:ascii="Times New Roman" w:hAnsi="Times New Roman" w:cs="Times New Roman"/>
          <w:szCs w:val="22"/>
        </w:rPr>
        <w:t>выполнение предписаний Госгортехнадзора России и его должностных лиц, отдаваемых ими в соответствии с полномочиями;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анализ причин возникновения инцидента на лифте, принятие мер по устранению указанных причин и профилактике подобных инцидентов;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учет аварий, инцидентов и несчастных случаев на лифте;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&lt;*&gt; </w:t>
      </w:r>
      <w:hyperlink r:id="rId38" w:history="1">
        <w:r w:rsidRPr="00325369">
          <w:rPr>
            <w:rFonts w:ascii="Times New Roman" w:hAnsi="Times New Roman" w:cs="Times New Roman"/>
            <w:color w:val="0000FF"/>
            <w:szCs w:val="22"/>
          </w:rPr>
          <w:t>"Правила</w:t>
        </w:r>
      </w:hyperlink>
      <w:r w:rsidRPr="00325369">
        <w:rPr>
          <w:rFonts w:ascii="Times New Roman" w:hAnsi="Times New Roman" w:cs="Times New Roman"/>
          <w:szCs w:val="22"/>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1"/>
        <w:rPr>
          <w:rFonts w:ascii="Times New Roman" w:hAnsi="Times New Roman" w:cs="Times New Roman"/>
          <w:szCs w:val="22"/>
        </w:rPr>
      </w:pPr>
      <w:r w:rsidRPr="00325369">
        <w:rPr>
          <w:rFonts w:ascii="Times New Roman" w:hAnsi="Times New Roman" w:cs="Times New Roman"/>
          <w:szCs w:val="22"/>
        </w:rPr>
        <w:t>VI. ОСОБЕННОСТИ ТЕХНИЧЕСКОГО ОБСЛУЖИВАНИЯ</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РЕМОНТА ЖИЛЫХ ЗДАНИЙ НА РАЗЛИЧНЫХ ТЕРРИТОРИЯХ</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6.1. Основные положения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w:t>
      </w:r>
      <w:r w:rsidRPr="00325369">
        <w:rPr>
          <w:rFonts w:ascii="Times New Roman" w:hAnsi="Times New Roman" w:cs="Times New Roman"/>
          <w:szCs w:val="22"/>
        </w:rPr>
        <w:lastRenderedPageBreak/>
        <w:t xml:space="preserve">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sidRPr="00325369">
          <w:rPr>
            <w:rFonts w:ascii="Times New Roman" w:hAnsi="Times New Roman" w:cs="Times New Roman"/>
            <w:color w:val="0000FF"/>
            <w:szCs w:val="22"/>
          </w:rPr>
          <w:t>документов</w:t>
        </w:r>
      </w:hyperlink>
      <w:r w:rsidRPr="00325369">
        <w:rPr>
          <w:rFonts w:ascii="Times New Roman" w:hAnsi="Times New Roman" w:cs="Times New Roman"/>
          <w:szCs w:val="22"/>
        </w:rPr>
        <w:t xml:space="preserve"> по проектированию и строительству в указанных особых регионах и настоящих Правил.</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6.2. Районы просадочных грунтов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6.2.2. В процессе технической эксплуатации зданий на просадочных грунтах следует осуществлять дополнительные мероприятия: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325369" w:rsidRPr="00325369" w:rsidRDefault="00325369">
      <w:pPr>
        <w:pStyle w:val="ConsPlusNormal"/>
        <w:spacing w:before="220"/>
        <w:ind w:firstLine="540"/>
        <w:jc w:val="both"/>
        <w:rPr>
          <w:rFonts w:ascii="Times New Roman" w:hAnsi="Times New Roman" w:cs="Times New Roman"/>
          <w:szCs w:val="22"/>
        </w:rPr>
      </w:pPr>
      <w:bookmarkStart w:id="10" w:name="P1513"/>
      <w:bookmarkEnd w:id="10"/>
      <w:r w:rsidRPr="00325369">
        <w:rPr>
          <w:rFonts w:ascii="Times New Roman" w:hAnsi="Times New Roman" w:cs="Times New Roman"/>
          <w:szCs w:val="22"/>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Организация наблюдений и их проведение должны быть осуществлены в соответствии с проектом.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6.2.14. Восстановление и усиление деформированных зданий должно осуществляться по проектам.</w:t>
      </w:r>
    </w:p>
    <w:p w:rsidR="00325369" w:rsidRPr="00325369" w:rsidRDefault="00325369">
      <w:pPr>
        <w:pStyle w:val="ConsPlusNormal"/>
        <w:spacing w:before="220"/>
        <w:ind w:firstLine="540"/>
        <w:jc w:val="both"/>
        <w:rPr>
          <w:rFonts w:ascii="Times New Roman" w:hAnsi="Times New Roman" w:cs="Times New Roman"/>
          <w:szCs w:val="22"/>
        </w:rPr>
      </w:pPr>
      <w:bookmarkStart w:id="11" w:name="P1529"/>
      <w:bookmarkEnd w:id="11"/>
      <w:r w:rsidRPr="00325369">
        <w:rPr>
          <w:rFonts w:ascii="Times New Roman" w:hAnsi="Times New Roman" w:cs="Times New Roman"/>
          <w:szCs w:val="22"/>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производстве работ по капитальному ремонту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а) не допускаются: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заделка стыков раструбных соединений трубопроводов цементом;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применение песка, строительного мусора и других дренирующих материалов для обратной засыпки траншей и фундаментов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 должны быть обеспечены: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установка запорных устройств в сетях водоснабжения;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выпуски для отвода вод из каналов, лотков и пр.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испытаниям должны подвергаться: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смотровые колодцы возле зданий наполнением воды на 24 ч (отсутствие утечки);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напорные трубопроводы, наполнением воды на 12 ч (на отсутствие утечки);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6.3. Районы засоленных грунтов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6.3.1. Наблюдения за осадками зданий, расположенных на засоленных грунтах, должны производиться в соответствии с </w:t>
      </w:r>
      <w:hyperlink w:anchor="P1513" w:history="1">
        <w:r w:rsidRPr="00325369">
          <w:rPr>
            <w:rFonts w:ascii="Times New Roman" w:hAnsi="Times New Roman" w:cs="Times New Roman"/>
            <w:color w:val="0000FF"/>
            <w:szCs w:val="22"/>
          </w:rPr>
          <w:t>правилами</w:t>
        </w:r>
      </w:hyperlink>
      <w:r w:rsidRPr="00325369">
        <w:rPr>
          <w:rFonts w:ascii="Times New Roman" w:hAnsi="Times New Roman" w:cs="Times New Roman"/>
          <w:szCs w:val="22"/>
        </w:rPr>
        <w:t xml:space="preserve"> для районов просадочных грунтов.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6.3.6. Скрытые работы (см. </w:t>
      </w:r>
      <w:hyperlink w:anchor="P1529" w:history="1">
        <w:r w:rsidRPr="00325369">
          <w:rPr>
            <w:rFonts w:ascii="Times New Roman" w:hAnsi="Times New Roman" w:cs="Times New Roman"/>
            <w:color w:val="0000FF"/>
            <w:szCs w:val="22"/>
          </w:rPr>
          <w:t>п. 6.2.15)</w:t>
        </w:r>
      </w:hyperlink>
      <w:r w:rsidRPr="00325369">
        <w:rPr>
          <w:rFonts w:ascii="Times New Roman" w:hAnsi="Times New Roman" w:cs="Times New Roman"/>
          <w:szCs w:val="22"/>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lastRenderedPageBreak/>
        <w:t>6.4. Районы подрабатываемых территорий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6.4.2. Конструктивные меры защиты зданий, построенных без учета влияния подземных работ, должны назначаться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Осмотр следует оформлять актом.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6.5. Районы сейсмические (6 баллов и выше)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w:t>
      </w:r>
      <w:r w:rsidRPr="00325369">
        <w:rPr>
          <w:rFonts w:ascii="Times New Roman" w:hAnsi="Times New Roman" w:cs="Times New Roman"/>
          <w:szCs w:val="22"/>
        </w:rPr>
        <w:lastRenderedPageBreak/>
        <w:t>экспериментального строительства подобные обследования следует производить с участием организации, проектировавшей дом.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6.5.5. При производстве ремонтных работ в зданиях следует устраивать: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перегородки в деревянном каркасе, закрепленном в стенах и перекрытиях;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потолки, при деревянных перекрытиях - подшивные из легкого листового материала, как правило, без штукатурки;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дымовые трубы - в металлическом каркасе без крепления к конструкциям крыш;</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6.5.6. В зданиях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заделывать трещины и поверхностные повреждения, не удостоверившись, в каком состоянии находится несущая конструкция;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выполнять текущий ремонт конструкций, подлежащих усилению, которое следует производить по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оштукатуривать бетонные поверхности потолков, в том числе и сборные железобетонные настилы (допускается только затирка или шпаклевка);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заделывать наглухо в стенах или в фундаменте выводы сантехнических коммуникаций;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оставлять незакрепленными (к полу или к стене) в районах сейсмичностью 8 - 9 баллов газовые плиты;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6.5.7. Организации по обслуживанию жилищного фонда во время землетрясения после первых сильных толчков должны: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приступить немедленно к работе;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отключить поврежденные линии тепло-, водо-, электроснабжения;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обеспечить безопасность проживающим в жилых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предупредить о возможности пожара и, в случае необходимости, организовать ликвидацию его очагов;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выявить наиболее разрушенные здания и коммуникации и ликвидировать последствия землетрясения.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6.5.8. Организации по обслуживанию жилищного фонда должны обеспечить беспрепятственную эвакуацию из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Пользование лифтами во время землетрясений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Тротуар и площадки перед подъездами (входами) использовать для постоянных стоянок транспорта и мест складирования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Кюветы и арыки, имеющиеся вблизи выхода из здания, должны быть перекрыты прочными настилами для пешеходов.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6.5.9. После землетрясения следует производить внеочередные осмотры зданий, его оборудования, коммуникаций.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 опасных зонах необходимо поставить маяки.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здания, признанные аварийными, вход людей должен быть воспрещен.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Здания, подлежащие восстановлению, перед разработкой проекта восстановительных работ, должны обследоваться проектной организацией.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Здания, сейсмичность которых окажется недостаточной, должны быть усилены при очередном капитальном ремонте по специальному проекту.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Здания, признанные особо опасными, не подлежащими усилению и восстановлению, должны планироваться на снос в первую очередь.</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6.6. Районы вечной мерзлоты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w:t>
      </w:r>
      <w:r w:rsidRPr="00325369">
        <w:rPr>
          <w:rFonts w:ascii="Times New Roman" w:hAnsi="Times New Roman" w:cs="Times New Roman"/>
          <w:szCs w:val="22"/>
        </w:rPr>
        <w:lastRenderedPageBreak/>
        <w:t>места этих наблюдений должны устанавливаться в каждом отдельном случае в зависимости от местных условий и конструкций фундаментов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первые два - три года эксплуатации здания наблюдения следует проводить: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без сохранения мерзлого состояния грунта - не реже двух раз в квартал;</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последующие годы эти замеры допускается проводить один раз в полгода - год (перед наступлением зимних заморозков).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6.6.6. Устраивать в проветриваемом подполье складские помещения, хранить топливо и другие материалы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6.6.7. Затекание под здание поверхностных вод с тротуаров и придомовой территории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6.6.12. Промерзание специально созданного под зданием талика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Результаты осмотров должны быть занесены в специальные журналы с записью обнаруженных дефектов и отметкой об их устранении.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6.6.19. Скопление или застой воды у здания и на всей площади застройки не допускается.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6.6.20. Состояние закрытых дренажей следует контролировать наблюдением за расходом в них воды не менее одного раза в месяц.</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Проветриваемые подполья зданий должны очищаться от снега и наледей.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6.6.23. Появление и развитие на территории наледей должно быть приостановлено и ликвидировано.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 xml:space="preserve">6.6.25. Величину осадки зданий, вызываемой протаиванием грунтов основания, следует </w:t>
      </w:r>
      <w:r w:rsidRPr="00325369">
        <w:rPr>
          <w:rFonts w:ascii="Times New Roman" w:hAnsi="Times New Roman" w:cs="Times New Roman"/>
          <w:szCs w:val="22"/>
        </w:rPr>
        <w:lastRenderedPageBreak/>
        <w:t>определять нивелировкой специальных марок, заделанных в стены и другие опорные конструкции здания.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rPr>
          <w:rFonts w:ascii="Times New Roman" w:hAnsi="Times New Roman" w:cs="Times New Roman"/>
        </w:rPr>
        <w:sectPr w:rsidR="00325369" w:rsidRPr="00325369">
          <w:pgSz w:w="11905" w:h="16838"/>
          <w:pgMar w:top="1134" w:right="850" w:bottom="1134" w:left="1701" w:header="0" w:footer="0" w:gutter="0"/>
          <w:cols w:space="720"/>
        </w:sect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lastRenderedPageBreak/>
        <w:t>Приложение N 1</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2" w:name="P1654"/>
      <w:bookmarkEnd w:id="12"/>
      <w:r w:rsidRPr="00325369">
        <w:rPr>
          <w:rFonts w:ascii="Times New Roman" w:hAnsi="Times New Roman" w:cs="Times New Roman"/>
          <w:szCs w:val="22"/>
        </w:rPr>
        <w:t>ПЕРИОДИЧНОСТЬ</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ПЛАНОВЫХ И ЧАСТИЧНЫХ ОСМОТРОВ ЭЛЕМЕНТОВ</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ПОМЕЩЕНИЙ ЗДАНИЙ</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960"/>
        <w:gridCol w:w="3135"/>
        <w:gridCol w:w="2970"/>
      </w:tblGrid>
      <w:tr w:rsidR="00325369" w:rsidRPr="00325369">
        <w:tc>
          <w:tcPr>
            <w:tcW w:w="66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N п/п</w:t>
            </w:r>
          </w:p>
        </w:tc>
        <w:tc>
          <w:tcPr>
            <w:tcW w:w="396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Конструктивные элементы, отделка, домовое оборудование</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Профессия осматривающих рабочих</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Расчетное количество осмотров в год</w:t>
            </w:r>
          </w:p>
        </w:tc>
      </w:tr>
      <w:tr w:rsidR="00325369" w:rsidRPr="00325369">
        <w:tc>
          <w:tcPr>
            <w:tcW w:w="66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c>
          <w:tcPr>
            <w:tcW w:w="396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Печи (с газоходами)</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Печник-каменщик</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vMerge w:val="restart"/>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2</w:t>
            </w:r>
          </w:p>
        </w:tc>
        <w:tc>
          <w:tcPr>
            <w:tcW w:w="3960" w:type="dxa"/>
            <w:tcBorders>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Вентиляционные каналы и шахты:</w:t>
            </w:r>
          </w:p>
        </w:tc>
        <w:tc>
          <w:tcPr>
            <w:tcW w:w="3135" w:type="dxa"/>
            <w:vMerge w:val="restart"/>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Каменщик или жестянщик (в зависимости от конструкций)</w:t>
            </w:r>
          </w:p>
        </w:tc>
        <w:tc>
          <w:tcPr>
            <w:tcW w:w="2970" w:type="dxa"/>
            <w:tcBorders>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il"/>
          </w:tblBorders>
        </w:tblPrEx>
        <w:tc>
          <w:tcPr>
            <w:tcW w:w="660" w:type="dxa"/>
            <w:vMerge/>
          </w:tcPr>
          <w:p w:rsidR="00325369" w:rsidRPr="00325369" w:rsidRDefault="00325369">
            <w:pPr>
              <w:rPr>
                <w:rFonts w:ascii="Times New Roman" w:hAnsi="Times New Roman" w:cs="Times New Roman"/>
              </w:rPr>
            </w:pPr>
          </w:p>
        </w:tc>
        <w:tc>
          <w:tcPr>
            <w:tcW w:w="3960" w:type="dxa"/>
            <w:tcBorders>
              <w:top w:val="nil"/>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зданиях вентшахты</w:t>
            </w:r>
          </w:p>
        </w:tc>
        <w:tc>
          <w:tcPr>
            <w:tcW w:w="3135" w:type="dxa"/>
            <w:vMerge/>
          </w:tcPr>
          <w:p w:rsidR="00325369" w:rsidRPr="00325369" w:rsidRDefault="00325369">
            <w:pPr>
              <w:rPr>
                <w:rFonts w:ascii="Times New Roman" w:hAnsi="Times New Roman" w:cs="Times New Roman"/>
              </w:rPr>
            </w:pPr>
          </w:p>
        </w:tc>
        <w:tc>
          <w:tcPr>
            <w:tcW w:w="2970"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vMerge/>
          </w:tcPr>
          <w:p w:rsidR="00325369" w:rsidRPr="00325369" w:rsidRDefault="00325369">
            <w:pPr>
              <w:rPr>
                <w:rFonts w:ascii="Times New Roman" w:hAnsi="Times New Roman" w:cs="Times New Roman"/>
              </w:rPr>
            </w:pPr>
          </w:p>
        </w:tc>
        <w:tc>
          <w:tcPr>
            <w:tcW w:w="3960" w:type="dxa"/>
            <w:tcBorders>
              <w:top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и оголовки</w:t>
            </w:r>
          </w:p>
        </w:tc>
        <w:tc>
          <w:tcPr>
            <w:tcW w:w="3135" w:type="dxa"/>
            <w:vMerge/>
          </w:tcPr>
          <w:p w:rsidR="00325369" w:rsidRPr="00325369" w:rsidRDefault="00325369">
            <w:pPr>
              <w:rPr>
                <w:rFonts w:ascii="Times New Roman" w:hAnsi="Times New Roman" w:cs="Times New Roman"/>
              </w:rPr>
            </w:pPr>
          </w:p>
        </w:tc>
        <w:tc>
          <w:tcPr>
            <w:tcW w:w="2970" w:type="dxa"/>
            <w:tcBorders>
              <w:top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Газоходы при горячем водоснабжении от газовых и дровяных колонок</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То же</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vMerge w:val="restart"/>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w:t>
            </w:r>
          </w:p>
        </w:tc>
        <w:tc>
          <w:tcPr>
            <w:tcW w:w="3960" w:type="dxa"/>
            <w:tcBorders>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Холодное и горячее водоснабжение, канализация</w:t>
            </w:r>
          </w:p>
        </w:tc>
        <w:tc>
          <w:tcPr>
            <w:tcW w:w="3135" w:type="dxa"/>
            <w:tcBorders>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Слесарь-сантехник</w:t>
            </w:r>
          </w:p>
        </w:tc>
        <w:tc>
          <w:tcPr>
            <w:tcW w:w="2970" w:type="dxa"/>
            <w:tcBorders>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 мере необходимости</w:t>
            </w:r>
          </w:p>
        </w:tc>
      </w:tr>
      <w:tr w:rsidR="00325369" w:rsidRPr="00325369">
        <w:tblPrEx>
          <w:tblBorders>
            <w:insideH w:val="nil"/>
          </w:tblBorders>
        </w:tblPrEx>
        <w:tc>
          <w:tcPr>
            <w:tcW w:w="660" w:type="dxa"/>
            <w:vMerge/>
          </w:tcPr>
          <w:p w:rsidR="00325369" w:rsidRPr="00325369" w:rsidRDefault="00325369">
            <w:pPr>
              <w:rPr>
                <w:rFonts w:ascii="Times New Roman" w:hAnsi="Times New Roman" w:cs="Times New Roman"/>
              </w:rPr>
            </w:pPr>
          </w:p>
        </w:tc>
        <w:tc>
          <w:tcPr>
            <w:tcW w:w="3960" w:type="dxa"/>
            <w:tcBorders>
              <w:top w:val="nil"/>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Поливочные наружные устройства (краны, разводка)</w:t>
            </w:r>
          </w:p>
        </w:tc>
        <w:tc>
          <w:tcPr>
            <w:tcW w:w="3135" w:type="dxa"/>
            <w:tcBorders>
              <w:top w:val="nil"/>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Слесарь-сантехник</w:t>
            </w:r>
          </w:p>
        </w:tc>
        <w:tc>
          <w:tcPr>
            <w:tcW w:w="2970"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vMerge/>
          </w:tcPr>
          <w:p w:rsidR="00325369" w:rsidRPr="00325369" w:rsidRDefault="00325369">
            <w:pPr>
              <w:rPr>
                <w:rFonts w:ascii="Times New Roman" w:hAnsi="Times New Roman" w:cs="Times New Roman"/>
              </w:rPr>
            </w:pPr>
          </w:p>
        </w:tc>
        <w:tc>
          <w:tcPr>
            <w:tcW w:w="3960" w:type="dxa"/>
            <w:tcBorders>
              <w:top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Система внутреннего водоотвода с крыш зданий</w:t>
            </w:r>
          </w:p>
        </w:tc>
        <w:tc>
          <w:tcPr>
            <w:tcW w:w="3135" w:type="dxa"/>
            <w:tcBorders>
              <w:top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То же</w:t>
            </w:r>
          </w:p>
        </w:tc>
        <w:tc>
          <w:tcPr>
            <w:tcW w:w="2970" w:type="dxa"/>
            <w:tcBorders>
              <w:top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Центральное отопление</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Слесарь-сантехник</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Тепловые сети между тепловыми пунктами зданий</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То же</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lastRenderedPageBreak/>
              <w:t>7</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Мусоропроводы (все устройства)</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Рабочий по обслуживанию мусоропроводов и слесарь-сантехник</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 мере необходимости</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8</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Электромонтер</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9</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Электромонтер</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10</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 " -</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11</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электродвигателей с подтяжкой контактов и заземляющих зажимов</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Электромонтер</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12</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светильников с заменой сгоревших ламп (и стартеров)</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 " -</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13</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Осмотр радио- и телеустройств: на кровлях, на чердаках и в лестничных клетках</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 " -</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14</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Техническое обслуживание стационарных электроплит</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 " -</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r w:rsidR="00325369" w:rsidRPr="00325369">
        <w:tc>
          <w:tcPr>
            <w:tcW w:w="66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15</w:t>
            </w:r>
          </w:p>
        </w:tc>
        <w:tc>
          <w:tcPr>
            <w:tcW w:w="396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Техническое обслуживание систем дымоудаления, подпора воздуха в зданиях повышенной этажности</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 " -</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соответствии с договором</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Примечания. 1. В процессе осмотра ведется наладка оборудования и исправляются мелкие дефекты.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2</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3" w:name="P1748"/>
      <w:bookmarkEnd w:id="13"/>
      <w:r w:rsidRPr="00325369">
        <w:rPr>
          <w:rFonts w:ascii="Times New Roman" w:hAnsi="Times New Roman" w:cs="Times New Roman"/>
          <w:szCs w:val="22"/>
        </w:rPr>
        <w:t>ПРЕДЕЛЬНЫЕ СРОКИ</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УСТРАНЕНИЯ НЕИСПРАВНОСТЕЙ ПРИ ВЫПОЛНЕНИИ ВНЕПЛАНОВОГО</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(НЕПРЕДВИДЕННОГО) ТЕКУЩЕГО РЕМОНТА ОТДЕЛЬНЫХ ЧАСТЕЙ</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ЖИЛЫХ ДОМОВ И ИХ ОБОРУДОВАНИЯ</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5"/>
        <w:gridCol w:w="4290"/>
      </w:tblGrid>
      <w:tr w:rsidR="00325369" w:rsidRPr="00325369">
        <w:tc>
          <w:tcPr>
            <w:tcW w:w="64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Неисправности конструктивных элементов и оборудования</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Предельный срок выполнения ремонта</w:t>
            </w:r>
          </w:p>
        </w:tc>
      </w:tr>
      <w:tr w:rsidR="00325369" w:rsidRPr="00325369">
        <w:tc>
          <w:tcPr>
            <w:tcW w:w="64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c>
          <w:tcPr>
            <w:tcW w:w="42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КРОВЛЯ</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Протечки в отдельных местах кровли</w:t>
            </w:r>
          </w:p>
        </w:tc>
        <w:tc>
          <w:tcPr>
            <w:tcW w:w="42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СТЕНЫ</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lastRenderedPageBreak/>
              <w:t>Утрата связи отдельных кирпичей с кладкой наружных стен, угрожающая их выпадением</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1 сут. (с немедленным ограждением опасной зоны)</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Неплотность в дымоходах и газоходах и сопряжения их с печами</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ОКОННЫЕ И ДВЕРНЫЕ ЗАПОЛНЕНИЯ</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 3 сут.</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Дверные заполнения (входные двери в подъездах)</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ВНУТРЕННЯЯ И НАРУЖНАЯ ОТДЕЛКА</w:t>
            </w:r>
          </w:p>
        </w:tc>
      </w:tr>
      <w:tr w:rsidR="00325369" w:rsidRPr="00325369">
        <w:tc>
          <w:tcPr>
            <w:tcW w:w="64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Отслоение штукатурки потолка или верхней части стены, угрожающее ее обрушению</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5 сут. (с немедленным принятием мер безопасности)</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Нарушение связи наружной облицовки, а также лепных изделий, установленных на фасадах со стенами</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Немедленное принятие мер безопасности</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ПОЛЫ</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Протечки в перекрытиях, вызванные нарушением водонепроницаемости гидроизоляции полов в санузлах</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ПЕЧИ</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1 сут. (с незамедлительным прекращением эксплуатации до исправления)</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САНИТАРНО-ТЕХНИЧЕСКОЕ ОБОРУДОВАНИЕ</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Течи в водопроводных кранах и в кранах сливных бачков при унитазах</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 xml:space="preserve">Неисправности аварийного порядка трубопроводов и их </w:t>
            </w:r>
            <w:r w:rsidRPr="00325369">
              <w:rPr>
                <w:rFonts w:ascii="Times New Roman" w:hAnsi="Times New Roman" w:cs="Times New Roman"/>
                <w:szCs w:val="22"/>
              </w:rPr>
              <w:lastRenderedPageBreak/>
              <w:t>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lastRenderedPageBreak/>
              <w:t>Немедленно</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lastRenderedPageBreak/>
              <w:t>Неисправности мусоропроводов</w:t>
            </w:r>
          </w:p>
        </w:tc>
        <w:tc>
          <w:tcPr>
            <w:tcW w:w="42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ЭЛЕКТРООБОРУДОВАНИЕ</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 ч</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автоматов защиты стояков и питающих линий</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 ч</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аварийного порядка (короткое замыкание в элементах внутридомовой электрической сети и т.п.)</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Немедленно</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в электроплите, с выходом из строя одной конфорки и жарочного шкафа</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 сут.</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в электроплите, с отключением всей электроплиты</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 ч</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7 сут.</w:t>
            </w:r>
          </w:p>
        </w:tc>
      </w:tr>
      <w:tr w:rsidR="00325369" w:rsidRPr="00325369">
        <w:tc>
          <w:tcPr>
            <w:tcW w:w="10725" w:type="dxa"/>
            <w:gridSpan w:val="2"/>
          </w:tcPr>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ЛИФТ</w:t>
            </w:r>
          </w:p>
        </w:tc>
      </w:tr>
      <w:tr w:rsidR="00325369" w:rsidRPr="00325369">
        <w:tc>
          <w:tcPr>
            <w:tcW w:w="64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Неисправности лифта</w:t>
            </w:r>
          </w:p>
        </w:tc>
        <w:tc>
          <w:tcPr>
            <w:tcW w:w="42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Не более 1 сут.</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Примечание. Сроки устранения отдельных неисправностей указаны с момента их обнаружения или заявки жильцов.</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3</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2"/>
        <w:rPr>
          <w:rFonts w:ascii="Times New Roman" w:hAnsi="Times New Roman" w:cs="Times New Roman"/>
          <w:szCs w:val="22"/>
        </w:rPr>
      </w:pPr>
      <w:bookmarkStart w:id="14" w:name="P1819"/>
      <w:bookmarkEnd w:id="14"/>
      <w:r w:rsidRPr="00325369">
        <w:rPr>
          <w:rFonts w:ascii="Times New Roman" w:hAnsi="Times New Roman" w:cs="Times New Roman"/>
          <w:szCs w:val="22"/>
        </w:rPr>
        <w:t>ЖУРНАЛ РЕГИСТРАЦИИ РЕЗУЛЬТАТОВ ОСМОТРОВ ЖИЛОГО ДОМА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Дом N ______ по улице ______________________</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155"/>
        <w:gridCol w:w="1650"/>
        <w:gridCol w:w="1155"/>
        <w:gridCol w:w="3465"/>
        <w:gridCol w:w="2310"/>
      </w:tblGrid>
      <w:tr w:rsidR="00325369" w:rsidRPr="00325369">
        <w:tc>
          <w:tcPr>
            <w:tcW w:w="99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Дата и вид осмотра</w:t>
            </w: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Члены комиссии</w:t>
            </w:r>
          </w:p>
        </w:tc>
        <w:tc>
          <w:tcPr>
            <w:tcW w:w="165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Выявленная неисправность или повреждения</w:t>
            </w: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Кол-во в единицах измерения</w:t>
            </w:r>
          </w:p>
        </w:tc>
        <w:tc>
          <w:tcPr>
            <w:tcW w:w="346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Примечание (фактическое выполнение, исполнители, др. условия)</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outlineLvl w:val="2"/>
        <w:rPr>
          <w:rFonts w:ascii="Times New Roman" w:hAnsi="Times New Roman" w:cs="Times New Roman"/>
          <w:szCs w:val="22"/>
        </w:rPr>
      </w:pPr>
      <w:r w:rsidRPr="00325369">
        <w:rPr>
          <w:rFonts w:ascii="Times New Roman" w:hAnsi="Times New Roman" w:cs="Times New Roman"/>
          <w:szCs w:val="22"/>
        </w:rPr>
        <w:t>РЕЗУЛЬТАТЫ ОСМОТРА СТРОИТЕЛЬНЫХ КОНСТРУКЦИЙ</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ИНЖЕНЕРНОГО ОБОРУДОВАНИЯ СТРОЕНИЯ</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325369" w:rsidRPr="00325369">
        <w:tc>
          <w:tcPr>
            <w:tcW w:w="346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1. Фундаменты</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2. Стены</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3. И т.д.</w:t>
      </w:r>
    </w:p>
    <w:p w:rsidR="00325369" w:rsidRPr="00325369" w:rsidRDefault="00325369">
      <w:pPr>
        <w:rPr>
          <w:rFonts w:ascii="Times New Roman" w:hAnsi="Times New Roman" w:cs="Times New Roman"/>
        </w:rPr>
        <w:sectPr w:rsidR="00325369" w:rsidRPr="00325369">
          <w:pgSz w:w="16838" w:h="11905" w:orient="landscape"/>
          <w:pgMar w:top="1701" w:right="1134" w:bottom="850" w:left="1134" w:header="0" w:footer="0" w:gutter="0"/>
          <w:cols w:space="720"/>
        </w:sect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4</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5" w:name="P1851"/>
      <w:bookmarkEnd w:id="15"/>
      <w:r w:rsidRPr="00325369">
        <w:rPr>
          <w:rFonts w:ascii="Times New Roman" w:hAnsi="Times New Roman" w:cs="Times New Roman"/>
          <w:szCs w:val="22"/>
        </w:rPr>
        <w:t>ПЕРЕЧЕНЬ</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РАБОТ ПО СОДЕРЖАНИЮ ЖИЛЫХ ДОМОВ</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А. Работы, выполняемые при проведении технических осмотров и обходов отдельных элементов и помещений жилых домов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Прочистка канализационного лежака.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Проверка исправности канализационных вытяжек.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Проверка наличия тяги в дымовентиляционных каналах.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Проверка заземления ванн.</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Мелкий ремонт печей и очагов (укрепление дверей, предтопочных листов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9. Промазка суриковой замазкой свищей, участков гребней стальной кровли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10. Проверка заземления оболочки электрокабеля, замеры сопротивления изоляции 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11. Осмотр пожарной сигнализации и средств тушения в домах.</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Б. Работы, выполняемые при подготовке жилых зданий к эксплуатации в весенне-летний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Укрепление водосточных труб, колен и воронок.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Расконсервирование и ремонт поливочной системы.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Снятие пружин на входных дверях.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 Консервация системы центрального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Ремонт оборудования детских и спортивных площадок.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Ремонт просевших отмосток.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Устройство дополнительной сети поливочных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Укрепление флагодержателей.</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В. Работы, выполняемые при подготовке жилых зданий к эксплуатации в осенне-зимний период</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Утепление оконных и балконных проемов.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Замена разбитых стекол окон и балконных дверей.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Утепление входных дверей в квартиры.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Утепление чердачных перекрытий.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Утепление трубопроводов в чердачных и подвальных помещениях.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Укрепление и ремонт парапетных ограждений.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Проверка исправности слуховых окон и жалюзей.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Изготовление новых или ремонт существующих ходовых досок и переходных мостиков на чердаках.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9. Ремонт, регулировка и испытание систем центрального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10. Ремонт печей и кухонных очагов.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11. Утепление бойлеров.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12. Утепление и прочистка дымовентиляционных каналов.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13. Замена разбитых стекол окон и дверей вспомогательных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14. Консервация поливочных систем.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 Укрепление флагодержателей.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16. Проверка состояния продухов в цоколях зданий.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 Ремонт и утепление наружных водоразборных кранов и колонок.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18. Поставка доводчиков на входных дверях.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19. Ремонт и укрепление входных дверей.</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Г. Работы, выполняемые при проведении частичных осмотров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Промазка суриковой замазкой или другой мастикой гребней и свищей в местах протечек кровли.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Проверка наличия тяги в дымовых и вентиляционных каналах и газоходах.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Мелкий ремонт печей и очагов (укрепление дверей, предтопочных листов и др.).</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4. Смена прокладок в водопроводных кранах.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Уплотнение сгонов.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Прочистка внутренней канализации.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Прочистка сифонов.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Регулировка смывного бачка.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9. Притирка пробочного крана в смесителе.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10. Регулировка и ремонт трехходового крана.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11. Укрепление расшатавшихся сантехприборов приборов в местах их присоединения к трубопроводу.</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12. Набивка сальников в вентилях, кранах, задвижках.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13. Укрепление трубопроводов.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14. Проверка канализационных вытяжек.</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 Мелкий ремонт изоляции.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16. Проветривание колодцев.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17. Протирка электролампочек, смена перегоревших электролампочек в лестничных клетках, технических подпольях и чердаках.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18. Устранение мелких неисправностей электропроводки.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19. Смена (исправление) штепсельных розеток и выключателей.</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Д. Прочие работы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 Регулировка и наладка систем центрального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То же вентиляции.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3. Промывка и опрессовка системы центрального отопления.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Очистка и промывка водопроводных кранов.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Регулировка и наладка систем автоматического управления инженерным оборудованием.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Подготовка зданий к праздникам.</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Озеленение территории, уход за зелеными насаждениями.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Удаление с крыш снега и наледей.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9. Очистка кровли от мусора, грязи, листьев.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10. Уборка и очистка придомовой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11. Уборка жилых, подсобных и вспомогательных помещений.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12. Мытье окон, полов, лестничных маршей, площадок, стен, удаление пыли и т.д. в лестничных клетках.</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13. Удаление мусора из здания и его вывозка.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14. Очистка и промывка стволов мусоропровода и их загрузочных клапанов.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15. Поливка тротуаров и замощенной территории.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 жилых и подсобных помещениях квартир работы выполняются нанимателями, арендаторами, собственниками жилых помещений.</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rPr>
          <w:rFonts w:ascii="Times New Roman" w:hAnsi="Times New Roman" w:cs="Times New Roman"/>
        </w:rPr>
        <w:sectPr w:rsidR="00325369" w:rsidRPr="00325369">
          <w:pgSz w:w="11905" w:h="16838"/>
          <w:pgMar w:top="1134" w:right="850" w:bottom="1134" w:left="1701" w:header="0" w:footer="0" w:gutter="0"/>
          <w:cols w:space="720"/>
        </w:sect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lastRenderedPageBreak/>
        <w:t>Приложение N 5</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(Образец)</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6" w:name="P1946"/>
      <w:bookmarkEnd w:id="16"/>
      <w:r w:rsidRPr="00325369">
        <w:rPr>
          <w:rFonts w:ascii="Times New Roman" w:hAnsi="Times New Roman" w:cs="Times New Roman"/>
          <w:szCs w:val="22"/>
        </w:rPr>
        <w:t>ЖУРНАЛ</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УЧЕТА ЗАЯВОК НАСЕЛЕНИЯ НА ОПЕРАТИВНОЕ</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УСТРАНЕНИЕ НЕИСПРАВНОСТЕЙ И ПОВРЕЖДЕНИЙ ИНЖЕНЕРНОГО</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ОБОРУДОВАНИЯ В ЖИЛОМ ДОМЕ</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805"/>
        <w:gridCol w:w="3465"/>
        <w:gridCol w:w="1650"/>
        <w:gridCol w:w="1980"/>
      </w:tblGrid>
      <w:tr w:rsidR="00325369" w:rsidRPr="00325369">
        <w:tc>
          <w:tcPr>
            <w:tcW w:w="825" w:type="dxa"/>
            <w:vMerge w:val="restart"/>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Дата</w:t>
            </w:r>
          </w:p>
        </w:tc>
        <w:tc>
          <w:tcPr>
            <w:tcW w:w="2805" w:type="dxa"/>
            <w:vMerge w:val="restart"/>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Адрес и фамилия нанимателя (владельца)</w:t>
            </w:r>
          </w:p>
        </w:tc>
        <w:tc>
          <w:tcPr>
            <w:tcW w:w="3465" w:type="dxa"/>
            <w:vMerge w:val="restart"/>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Неисправность или повреждение (кратко)</w:t>
            </w:r>
          </w:p>
        </w:tc>
        <w:tc>
          <w:tcPr>
            <w:tcW w:w="3630" w:type="dxa"/>
            <w:gridSpan w:val="2"/>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Отметка об исполнении</w:t>
            </w:r>
          </w:p>
        </w:tc>
      </w:tr>
      <w:tr w:rsidR="00325369" w:rsidRPr="00325369">
        <w:tc>
          <w:tcPr>
            <w:tcW w:w="825" w:type="dxa"/>
            <w:vMerge/>
          </w:tcPr>
          <w:p w:rsidR="00325369" w:rsidRPr="00325369" w:rsidRDefault="00325369">
            <w:pPr>
              <w:rPr>
                <w:rFonts w:ascii="Times New Roman" w:hAnsi="Times New Roman" w:cs="Times New Roman"/>
              </w:rPr>
            </w:pPr>
          </w:p>
        </w:tc>
        <w:tc>
          <w:tcPr>
            <w:tcW w:w="2805" w:type="dxa"/>
            <w:vMerge/>
          </w:tcPr>
          <w:p w:rsidR="00325369" w:rsidRPr="00325369" w:rsidRDefault="00325369">
            <w:pPr>
              <w:rPr>
                <w:rFonts w:ascii="Times New Roman" w:hAnsi="Times New Roman" w:cs="Times New Roman"/>
              </w:rPr>
            </w:pPr>
          </w:p>
        </w:tc>
        <w:tc>
          <w:tcPr>
            <w:tcW w:w="3465" w:type="dxa"/>
            <w:vMerge/>
          </w:tcPr>
          <w:p w:rsidR="00325369" w:rsidRPr="00325369" w:rsidRDefault="00325369">
            <w:pPr>
              <w:rPr>
                <w:rFonts w:ascii="Times New Roman" w:hAnsi="Times New Roman" w:cs="Times New Roman"/>
              </w:rPr>
            </w:pPr>
          </w:p>
        </w:tc>
        <w:tc>
          <w:tcPr>
            <w:tcW w:w="165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дата</w:t>
            </w:r>
          </w:p>
        </w:tc>
        <w:tc>
          <w:tcPr>
            <w:tcW w:w="198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расписка работавшего</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6</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7" w:name="P1968"/>
      <w:bookmarkEnd w:id="17"/>
      <w:r w:rsidRPr="00325369">
        <w:rPr>
          <w:rFonts w:ascii="Times New Roman" w:hAnsi="Times New Roman" w:cs="Times New Roman"/>
          <w:szCs w:val="22"/>
        </w:rPr>
        <w:t>УКРУПНЕННЫЕ НОРМАТИВЫ</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ПРОДОЛЖИТЕЛЬНОСТИ ТЕКУЩЕГО РЕМОНТА ЖИЛЫХ ДОМОВ</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325369" w:rsidRPr="00325369">
        <w:tc>
          <w:tcPr>
            <w:tcW w:w="346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Вид текущего ремонта</w:t>
            </w:r>
          </w:p>
        </w:tc>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Единица измерения</w:t>
            </w:r>
          </w:p>
        </w:tc>
        <w:tc>
          <w:tcPr>
            <w:tcW w:w="379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Продолжительность, дн.</w:t>
            </w:r>
          </w:p>
        </w:tc>
      </w:tr>
      <w:tr w:rsidR="00325369" w:rsidRPr="00325369">
        <w:tc>
          <w:tcPr>
            <w:tcW w:w="346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Плановый</w:t>
            </w:r>
          </w:p>
        </w:tc>
        <w:tc>
          <w:tcPr>
            <w:tcW w:w="346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1000 м2 общей площади</w:t>
            </w:r>
          </w:p>
        </w:tc>
        <w:tc>
          <w:tcPr>
            <w:tcW w:w="379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22</w:t>
            </w:r>
          </w:p>
        </w:tc>
      </w:tr>
      <w:tr w:rsidR="00325369" w:rsidRPr="00325369">
        <w:tc>
          <w:tcPr>
            <w:tcW w:w="346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 xml:space="preserve">Подготовка к эксплуатации в весеннелетний период (с учетом </w:t>
            </w:r>
            <w:r w:rsidRPr="00325369">
              <w:rPr>
                <w:rFonts w:ascii="Times New Roman" w:hAnsi="Times New Roman" w:cs="Times New Roman"/>
                <w:szCs w:val="22"/>
              </w:rPr>
              <w:lastRenderedPageBreak/>
              <w:t>наладочных работ)</w:t>
            </w:r>
          </w:p>
        </w:tc>
        <w:tc>
          <w:tcPr>
            <w:tcW w:w="3465"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lastRenderedPageBreak/>
              <w:t>то же</w:t>
            </w:r>
          </w:p>
        </w:tc>
        <w:tc>
          <w:tcPr>
            <w:tcW w:w="3795"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w:t>
            </w:r>
          </w:p>
        </w:tc>
      </w:tr>
      <w:tr w:rsidR="00325369" w:rsidRPr="00325369">
        <w:tc>
          <w:tcPr>
            <w:tcW w:w="346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lastRenderedPageBreak/>
              <w:t>Подготовка к эксплуатации в зимний период</w:t>
            </w:r>
          </w:p>
        </w:tc>
        <w:tc>
          <w:tcPr>
            <w:tcW w:w="3465"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то же</w:t>
            </w:r>
          </w:p>
        </w:tc>
        <w:tc>
          <w:tcPr>
            <w:tcW w:w="3795" w:type="dxa"/>
            <w:vAlign w:val="bottom"/>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8</w:t>
            </w:r>
          </w:p>
        </w:tc>
      </w:tr>
    </w:tbl>
    <w:p w:rsidR="00325369" w:rsidRPr="00325369" w:rsidRDefault="00325369">
      <w:pPr>
        <w:rPr>
          <w:rFonts w:ascii="Times New Roman" w:hAnsi="Times New Roman" w:cs="Times New Roman"/>
        </w:rPr>
        <w:sectPr w:rsidR="00325369" w:rsidRPr="00325369">
          <w:pgSz w:w="16838" w:h="11905" w:orient="landscape"/>
          <w:pgMar w:top="1701" w:right="1134" w:bottom="850" w:left="1134" w:header="0" w:footer="0" w:gutter="0"/>
          <w:cols w:space="720"/>
        </w:sect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7</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8" w:name="P1992"/>
      <w:bookmarkEnd w:id="18"/>
      <w:r w:rsidRPr="00325369">
        <w:rPr>
          <w:rFonts w:ascii="Times New Roman" w:hAnsi="Times New Roman" w:cs="Times New Roman"/>
          <w:szCs w:val="22"/>
        </w:rPr>
        <w:t>ПЕРЕЧЕНЬ</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РАБОТ, ОТНОСЯЩИХСЯ К ТЕКУЩЕМУ РЕМОНТУ</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outlineLvl w:val="2"/>
        <w:rPr>
          <w:rFonts w:ascii="Times New Roman" w:hAnsi="Times New Roman" w:cs="Times New Roman"/>
          <w:szCs w:val="22"/>
        </w:rPr>
      </w:pPr>
      <w:r w:rsidRPr="00325369">
        <w:rPr>
          <w:rFonts w:ascii="Times New Roman" w:hAnsi="Times New Roman" w:cs="Times New Roman"/>
          <w:szCs w:val="22"/>
        </w:rPr>
        <w:t>1. Фундаменты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Устранение местных деформаций, усиление,</w:t>
      </w:r>
    </w:p>
    <w:p w:rsidR="00325369" w:rsidRPr="00325369" w:rsidRDefault="00325369">
      <w:pPr>
        <w:pStyle w:val="ConsPlusNormal"/>
        <w:spacing w:before="220"/>
        <w:jc w:val="both"/>
        <w:rPr>
          <w:rFonts w:ascii="Times New Roman" w:hAnsi="Times New Roman" w:cs="Times New Roman"/>
          <w:szCs w:val="22"/>
        </w:rPr>
      </w:pPr>
      <w:r w:rsidRPr="00325369">
        <w:rPr>
          <w:rFonts w:ascii="Times New Roman" w:hAnsi="Times New Roman" w:cs="Times New Roman"/>
          <w:szCs w:val="22"/>
        </w:rPr>
        <w:t>восстановление поврежденных участков фундаментов, вентиляционных продухов, отмостки и входов в подвалы.</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2. Стены и фасады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Герметизация стыков, заделка и восстановление архитектурных элементов; смена участков обшивки деревянных стен, ремонт и окраска фасадов.</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3. Перекрытия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Частичная смена отдельных элементов; заделка швов и трещин; укрепление и окраска.</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4. Крыши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5. Оконные и дверные заполнения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Смена и восстановление отдельных элементов (приборов) и заполнений.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6. Межквартирные перегородки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Усиление, смена, заделка отдельных участков.</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7. Лестницы, балконы, крыльца (зонты-козырьки) над входами в подъезды, подвалы, над балконами верхних этажей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или замена отдельных участков и элементов.</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8. Полы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Замена, восстановление отдельных участков.</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9. Печи и очаги</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Работы по устранению неисправностей.</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10. Внутренняя отделка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lastRenderedPageBreak/>
        <w:t>11. Центральное отопление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12. Водопровод и канализация, горячее водоснабжение</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13. Электроснабжение и электротехнические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14. Вентиляция</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Замена и восстановление работоспособности внутридомовой системы вентиляции включая собственно вентиляторы и их электроприводы.</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15. Мусоропроводы</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Восстановление работоспособности вентиляционных и промывочных устройств, крышек мусороприемных клапанов и шиберных устройств.</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16. Специальные общедомовые технические устройства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325369" w:rsidRPr="00325369" w:rsidRDefault="00325369">
      <w:pPr>
        <w:pStyle w:val="ConsPlusNormal"/>
        <w:spacing w:before="220"/>
        <w:ind w:firstLine="540"/>
        <w:jc w:val="both"/>
        <w:outlineLvl w:val="2"/>
        <w:rPr>
          <w:rFonts w:ascii="Times New Roman" w:hAnsi="Times New Roman" w:cs="Times New Roman"/>
          <w:szCs w:val="22"/>
        </w:rPr>
      </w:pPr>
      <w:r w:rsidRPr="00325369">
        <w:rPr>
          <w:rFonts w:ascii="Times New Roman" w:hAnsi="Times New Roman" w:cs="Times New Roman"/>
          <w:szCs w:val="22"/>
        </w:rPr>
        <w:t>17. Внешнее благоустройство</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8</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19" w:name="P2039"/>
      <w:bookmarkEnd w:id="19"/>
      <w:r w:rsidRPr="00325369">
        <w:rPr>
          <w:rFonts w:ascii="Times New Roman" w:hAnsi="Times New Roman" w:cs="Times New Roman"/>
          <w:szCs w:val="22"/>
        </w:rPr>
        <w:t>ПРИМЕРНЫЙ ПЕРЕЧЕНЬ</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РАБОТ, ПРОИЗВОДИМЫХ ПРИ КАПИТАЛЬНОМ РЕМОНТЕ</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ЖИЛИЩНОГО ФОНДА</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ind w:firstLine="540"/>
        <w:jc w:val="both"/>
        <w:rPr>
          <w:rFonts w:ascii="Times New Roman" w:hAnsi="Times New Roman" w:cs="Times New Roman"/>
          <w:szCs w:val="22"/>
        </w:rPr>
      </w:pPr>
      <w:r w:rsidRPr="00325369">
        <w:rPr>
          <w:rFonts w:ascii="Times New Roman" w:hAnsi="Times New Roman" w:cs="Times New Roman"/>
          <w:szCs w:val="22"/>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lastRenderedPageBreak/>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5. Замена внутриквартальных инженерных сетей.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7. Переустройство невентилируемых совмещенных крыш.</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325369" w:rsidRPr="00325369" w:rsidRDefault="00325369">
      <w:pPr>
        <w:pStyle w:val="ConsPlusNormal"/>
        <w:spacing w:before="220"/>
        <w:ind w:firstLine="540"/>
        <w:jc w:val="both"/>
        <w:rPr>
          <w:rFonts w:ascii="Times New Roman" w:hAnsi="Times New Roman" w:cs="Times New Roman"/>
          <w:szCs w:val="22"/>
        </w:rPr>
      </w:pPr>
      <w:r w:rsidRPr="00325369">
        <w:rPr>
          <w:rFonts w:ascii="Times New Roman" w:hAnsi="Times New Roman" w:cs="Times New Roman"/>
          <w:szCs w:val="22"/>
        </w:rPr>
        <w:t>10. Ремонт встроенных помещений в зданиях.</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9</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nformat"/>
        <w:jc w:val="both"/>
        <w:rPr>
          <w:rFonts w:ascii="Times New Roman" w:hAnsi="Times New Roman" w:cs="Times New Roman"/>
          <w:sz w:val="22"/>
          <w:szCs w:val="22"/>
        </w:rPr>
      </w:pPr>
      <w:bookmarkStart w:id="20" w:name="P2062"/>
      <w:bookmarkEnd w:id="20"/>
      <w:r w:rsidRPr="00325369">
        <w:rPr>
          <w:rFonts w:ascii="Times New Roman" w:hAnsi="Times New Roman" w:cs="Times New Roman"/>
          <w:sz w:val="22"/>
          <w:szCs w:val="22"/>
        </w:rPr>
        <w:t xml:space="preserve">                        ПАСПОРТ ГОТОВНОСТИ</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ДОМА К ЭКСПЛУАТАЦИИ В ЗИМНИХ УСЛОВИЯХ</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город __________________________ район ___________________________</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lastRenderedPageBreak/>
        <w:t xml:space="preserve">                             ПАСПОРТ</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готовности объекта жилищно-коммунального назначения</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к работе в зимних условиях</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адрес ____________________________________________________________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принадлежность объекта ___________________________________________</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__________ 200_ г.</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I. ОБЩИЕ СВЕДЕНИЯ</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1. Назначение         объекта         (жилое,        промышленное,</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ремонтно-эксплуатационное, административное) 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2. Год постройки _________________________________________________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3. Характеристика объекта:</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износ в % __________ этажность __________ подъездов 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наличие подвалов, цокольных этажей, м2, общей площади 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количество квартир ___________ (шт.)</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общая полезная площадь объекта _______________________ (кв.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жилая площадь ________________________________________ (кв.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нежилая площадь _________________________________, в том числе</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под производственные нужды ___________________________ (кв.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4. Характеристика   инженерного   оборудования,   механизмов   (их</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количество) ______________________________________________________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5. Источники:</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теплоснабжения 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газоснабжения ________________________________________________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твердого и жидкого топлива 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энергоснабжения 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Системы АПЗ и дымоудаления ___________________________________</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rPr>
          <w:rFonts w:ascii="Times New Roman" w:hAnsi="Times New Roman" w:cs="Times New Roman"/>
        </w:rPr>
        <w:sectPr w:rsidR="00325369" w:rsidRPr="00325369">
          <w:pgSz w:w="11905" w:h="16838"/>
          <w:pgMar w:top="1134" w:right="850" w:bottom="1134" w:left="1701" w:header="0" w:footer="0" w:gutter="0"/>
          <w:cols w:space="720"/>
        </w:sect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lastRenderedPageBreak/>
        <w:t xml:space="preserve">           II. РЕЗУЛЬТАТЫ ЭКСПЛУАТАЦИИ ОБЪЕКТА В ЗИМНИХ</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УСЛОВИЯХ ПРОШЕДШЕГО 200_ г.</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300"/>
        <w:gridCol w:w="825"/>
        <w:gridCol w:w="2475"/>
        <w:gridCol w:w="3135"/>
      </w:tblGrid>
      <w:tr w:rsidR="00325369" w:rsidRPr="00325369">
        <w:tc>
          <w:tcPr>
            <w:tcW w:w="9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N п/п</w:t>
            </w:r>
          </w:p>
        </w:tc>
        <w:tc>
          <w:tcPr>
            <w:tcW w:w="330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Основные виды неисправностей (аварий) конструктивных элементов и инженерного оборудования</w:t>
            </w:r>
          </w:p>
        </w:tc>
        <w:tc>
          <w:tcPr>
            <w:tcW w:w="82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Дата</w:t>
            </w:r>
          </w:p>
        </w:tc>
        <w:tc>
          <w:tcPr>
            <w:tcW w:w="247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Причина возникновения неисправностей (аварий)</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Отметка о выполненных работах по ликвидации неисправностей (аварий) в текущем 200_ г.</w:t>
            </w:r>
          </w:p>
        </w:tc>
      </w:tr>
      <w:tr w:rsidR="00325369" w:rsidRPr="00325369">
        <w:tc>
          <w:tcPr>
            <w:tcW w:w="990" w:type="dxa"/>
          </w:tcPr>
          <w:p w:rsidR="00325369" w:rsidRPr="00325369" w:rsidRDefault="00325369">
            <w:pPr>
              <w:pStyle w:val="ConsPlusNormal"/>
              <w:jc w:val="both"/>
              <w:rPr>
                <w:rFonts w:ascii="Times New Roman" w:hAnsi="Times New Roman" w:cs="Times New Roman"/>
                <w:szCs w:val="22"/>
              </w:rPr>
            </w:pPr>
          </w:p>
        </w:tc>
        <w:tc>
          <w:tcPr>
            <w:tcW w:w="3300" w:type="dxa"/>
          </w:tcPr>
          <w:p w:rsidR="00325369" w:rsidRPr="00325369" w:rsidRDefault="00325369">
            <w:pPr>
              <w:pStyle w:val="ConsPlusNormal"/>
              <w:jc w:val="both"/>
              <w:rPr>
                <w:rFonts w:ascii="Times New Roman" w:hAnsi="Times New Roman" w:cs="Times New Roman"/>
                <w:szCs w:val="22"/>
              </w:rPr>
            </w:pPr>
          </w:p>
        </w:tc>
        <w:tc>
          <w:tcPr>
            <w:tcW w:w="825" w:type="dxa"/>
          </w:tcPr>
          <w:p w:rsidR="00325369" w:rsidRPr="00325369" w:rsidRDefault="00325369">
            <w:pPr>
              <w:pStyle w:val="ConsPlusNormal"/>
              <w:jc w:val="both"/>
              <w:rPr>
                <w:rFonts w:ascii="Times New Roman" w:hAnsi="Times New Roman" w:cs="Times New Roman"/>
                <w:szCs w:val="22"/>
              </w:rPr>
            </w:pPr>
          </w:p>
        </w:tc>
        <w:tc>
          <w:tcPr>
            <w:tcW w:w="2475" w:type="dxa"/>
          </w:tcPr>
          <w:p w:rsidR="00325369" w:rsidRPr="00325369" w:rsidRDefault="00325369">
            <w:pPr>
              <w:pStyle w:val="ConsPlusNormal"/>
              <w:jc w:val="both"/>
              <w:rPr>
                <w:rFonts w:ascii="Times New Roman" w:hAnsi="Times New Roman" w:cs="Times New Roman"/>
                <w:szCs w:val="22"/>
              </w:rPr>
            </w:pPr>
          </w:p>
        </w:tc>
        <w:tc>
          <w:tcPr>
            <w:tcW w:w="3135" w:type="dxa"/>
          </w:tcPr>
          <w:p w:rsidR="00325369" w:rsidRPr="00325369" w:rsidRDefault="00325369">
            <w:pPr>
              <w:pStyle w:val="ConsPlusNormal"/>
              <w:jc w:val="both"/>
              <w:rPr>
                <w:rFonts w:ascii="Times New Roman" w:hAnsi="Times New Roman" w:cs="Times New Roman"/>
                <w:szCs w:val="22"/>
              </w:rPr>
            </w:pP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III. ОБЪЕМЫ ВЫПОЛНЕННЫХ РАБОТ ПО ПОДГОТОВКЕ</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ОБЪЕКТА К ЭКСПЛУАТАЦИИ В ЗИМНИХ УСЛОВИЯХ 200_ г.</w:t>
      </w:r>
    </w:p>
    <w:p w:rsidR="00325369" w:rsidRPr="00325369" w:rsidRDefault="0032536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115"/>
        <w:gridCol w:w="1650"/>
        <w:gridCol w:w="1485"/>
        <w:gridCol w:w="1650"/>
      </w:tblGrid>
      <w:tr w:rsidR="00325369" w:rsidRPr="00325369">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N п/п</w:t>
            </w:r>
          </w:p>
        </w:tc>
        <w:tc>
          <w:tcPr>
            <w:tcW w:w="5115" w:type="dxa"/>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Единицы измерения</w:t>
            </w:r>
          </w:p>
        </w:tc>
        <w:tc>
          <w:tcPr>
            <w:tcW w:w="148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Всего по плану подготовки к зиме</w:t>
            </w:r>
          </w:p>
        </w:tc>
        <w:tc>
          <w:tcPr>
            <w:tcW w:w="165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Выполнено при подготовке к зиме</w:t>
            </w:r>
          </w:p>
        </w:tc>
      </w:tr>
      <w:tr w:rsidR="00325369" w:rsidRPr="00325369">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c>
          <w:tcPr>
            <w:tcW w:w="511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tc>
        <w:tc>
          <w:tcPr>
            <w:tcW w:w="165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w:t>
            </w:r>
          </w:p>
        </w:tc>
        <w:tc>
          <w:tcPr>
            <w:tcW w:w="148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tc>
        <w:tc>
          <w:tcPr>
            <w:tcW w:w="165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w:t>
            </w:r>
          </w:p>
        </w:tc>
      </w:tr>
      <w:tr w:rsidR="00325369" w:rsidRPr="00325369">
        <w:tc>
          <w:tcPr>
            <w:tcW w:w="82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w:t>
            </w:r>
          </w:p>
        </w:tc>
        <w:tc>
          <w:tcPr>
            <w:tcW w:w="5115" w:type="dxa"/>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Объем работ</w:t>
            </w: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2</w:t>
            </w:r>
          </w:p>
        </w:tc>
        <w:tc>
          <w:tcPr>
            <w:tcW w:w="5115" w:type="dxa"/>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кровли</w:t>
            </w: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val="restart"/>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w:t>
            </w:r>
          </w:p>
        </w:tc>
        <w:tc>
          <w:tcPr>
            <w:tcW w:w="5115" w:type="dxa"/>
            <w:tcBorders>
              <w:top w:val="single" w:sz="4" w:space="0" w:color="auto"/>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чердачных помещений, в том числе:</w:t>
            </w: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утепление (засыпка) чердачного перекрытия</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single" w:sz="4" w:space="0" w:color="auto"/>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val="restart"/>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w:t>
            </w:r>
          </w:p>
        </w:tc>
        <w:tc>
          <w:tcPr>
            <w:tcW w:w="5115" w:type="dxa"/>
            <w:tcBorders>
              <w:top w:val="single" w:sz="4" w:space="0" w:color="auto"/>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фасадов, в том числе:</w:t>
            </w: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ремонт и покраска</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герметизация швов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ремонт водосточных труб</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утепление оконных проемов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single" w:sz="4" w:space="0" w:color="auto"/>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утепление дверных проемов</w:t>
            </w: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val="restart"/>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w:t>
            </w:r>
          </w:p>
        </w:tc>
        <w:tc>
          <w:tcPr>
            <w:tcW w:w="5115" w:type="dxa"/>
            <w:tcBorders>
              <w:top w:val="single" w:sz="4" w:space="0" w:color="auto"/>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подвальных помещений, в том числе:</w:t>
            </w: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изоляция трубопроводов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single" w:sz="4" w:space="0" w:color="auto"/>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ремонт дренажных и водоотводящих устройств</w:t>
            </w: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val="restart"/>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w:t>
            </w:r>
          </w:p>
        </w:tc>
        <w:tc>
          <w:tcPr>
            <w:tcW w:w="5115" w:type="dxa"/>
            <w:tcBorders>
              <w:top w:val="single" w:sz="4" w:space="0" w:color="auto"/>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покрытий дворовых территорий, в том числе:</w:t>
            </w: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отмосток</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single" w:sz="4" w:space="0" w:color="auto"/>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 приямков</w:t>
            </w: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val="restart"/>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w:t>
            </w:r>
          </w:p>
        </w:tc>
        <w:tc>
          <w:tcPr>
            <w:tcW w:w="5115" w:type="dxa"/>
            <w:tcBorders>
              <w:top w:val="single" w:sz="4" w:space="0" w:color="auto"/>
              <w:bottom w:val="nil"/>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Ремонт инженерного оборудования, в том числе:</w:t>
            </w: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1) центрального отопления:</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радиаторов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трубопроводов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запорной арматуры</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промывка и опрессовка</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2) котельных:</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котлов на газовом топливе</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то же, на угле</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тепловых пунктов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элеваторных узлов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3) горячего водоснабжения:</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трубопроводов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запорной арматуры</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промывка и опрессовка</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4) водопровода:</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ремонт и замена арматуры</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ремонт и изоляция труб</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5) канализации:</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ремонт трубопроводов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ремонт колодцев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промывка системы</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567"/>
              <w:rPr>
                <w:rFonts w:ascii="Times New Roman" w:hAnsi="Times New Roman" w:cs="Times New Roman"/>
                <w:szCs w:val="22"/>
              </w:rPr>
            </w:pPr>
            <w:r w:rsidRPr="00325369">
              <w:rPr>
                <w:rFonts w:ascii="Times New Roman" w:hAnsi="Times New Roman" w:cs="Times New Roman"/>
                <w:szCs w:val="22"/>
              </w:rPr>
              <w:t>6) электрооборудования:</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световой электропроводки</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силовой электропроводки</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blPrEx>
          <w:tblBorders>
            <w:insideH w:val="none" w:sz="0" w:space="0" w:color="auto"/>
          </w:tblBorders>
        </w:tblPrEx>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nil"/>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вводных устройств</w:t>
            </w: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nil"/>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nil"/>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tcBorders>
              <w:top w:val="nil"/>
              <w:bottom w:val="single" w:sz="4" w:space="0" w:color="auto"/>
            </w:tcBorders>
          </w:tcPr>
          <w:p w:rsidR="00325369" w:rsidRPr="00325369" w:rsidRDefault="00325369">
            <w:pPr>
              <w:pStyle w:val="ConsPlusNormal"/>
              <w:ind w:left="850"/>
              <w:rPr>
                <w:rFonts w:ascii="Times New Roman" w:hAnsi="Times New Roman" w:cs="Times New Roman"/>
                <w:szCs w:val="22"/>
              </w:rPr>
            </w:pPr>
            <w:r w:rsidRPr="00325369">
              <w:rPr>
                <w:rFonts w:ascii="Times New Roman" w:hAnsi="Times New Roman" w:cs="Times New Roman"/>
                <w:szCs w:val="22"/>
              </w:rPr>
              <w:t>электрощитовых электродвигателей</w:t>
            </w: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8</w:t>
            </w:r>
          </w:p>
        </w:tc>
        <w:tc>
          <w:tcPr>
            <w:tcW w:w="5115" w:type="dxa"/>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Другие работы</w:t>
            </w: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r>
      <w:tr w:rsidR="00325369" w:rsidRPr="00325369">
        <w:tc>
          <w:tcPr>
            <w:tcW w:w="82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9</w:t>
            </w:r>
          </w:p>
        </w:tc>
        <w:tc>
          <w:tcPr>
            <w:tcW w:w="5115" w:type="dxa"/>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Обеспеченность объекта:</w:t>
            </w: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485"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c>
          <w:tcPr>
            <w:tcW w:w="165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p>
        </w:tc>
      </w:tr>
    </w:tbl>
    <w:p w:rsidR="00325369" w:rsidRPr="00325369" w:rsidRDefault="00325369">
      <w:pPr>
        <w:rPr>
          <w:rFonts w:ascii="Times New Roman" w:hAnsi="Times New Roman" w:cs="Times New Roman"/>
        </w:rPr>
        <w:sectPr w:rsidR="00325369" w:rsidRPr="00325369">
          <w:pgSz w:w="16838" w:h="11905" w:orient="landscape"/>
          <w:pgMar w:top="1701" w:right="1134" w:bottom="850" w:left="1134" w:header="0" w:footer="0" w:gutter="0"/>
          <w:cols w:space="720"/>
        </w:sectPr>
      </w:pPr>
    </w:p>
    <w:p w:rsidR="00325369" w:rsidRPr="00325369" w:rsidRDefault="00325369">
      <w:pPr>
        <w:pStyle w:val="ConsPlusNormal"/>
        <w:jc w:val="both"/>
        <w:rPr>
          <w:rFonts w:ascii="Times New Roman" w:hAnsi="Times New Roman" w:cs="Times New Roman"/>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котельных топливом ________________________ (указать запас в днях)</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___________________________________________________ (тыс. куб.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горюче-смазочными материалами и бензином __________ (тыс. усл. т)</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пескосоляной смесью и химреагентами _______________ (тыс. куб. м)</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инструментом и инвентарем для зимней уборки территорий _____ (шт.)</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IV. РЕЗУЛЬТАТЫ ПРОВЕРКИ ГОТОВНОСТИ ОБЪЕКТА</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 xml:space="preserve">                          К ЗИМЕ 200_ г.</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Комиссия в составе:</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председателя - ответственного</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руководителя обслуживающего</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предприятия ______________________________________________________</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членов комиссии:</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представителей общественности:</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1.</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2.</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3.</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представителей специализированных организаций:</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1.</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2.</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3.</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и. т.д.</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произвела проверку  вышеуказанного  объекта  и  подтверждает,  что</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данный объект к эксплуатации в зимних условиях подготовлен.</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Председатель комиссии:                                   (подпись)</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Члены:                                                   (подпись)</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"__" ___________ 200_ г.</w:t>
      </w:r>
    </w:p>
    <w:p w:rsidR="00325369" w:rsidRPr="00325369" w:rsidRDefault="00325369">
      <w:pPr>
        <w:pStyle w:val="ConsPlusNonformat"/>
        <w:jc w:val="both"/>
        <w:rPr>
          <w:rFonts w:ascii="Times New Roman" w:hAnsi="Times New Roman" w:cs="Times New Roman"/>
          <w:sz w:val="22"/>
          <w:szCs w:val="22"/>
        </w:rPr>
      </w:pP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Разрешаю эксплуатацию данного дома в зимних условиях 200_ г.</w:t>
      </w:r>
    </w:p>
    <w:p w:rsidR="00325369" w:rsidRPr="00325369" w:rsidRDefault="00325369">
      <w:pPr>
        <w:pStyle w:val="ConsPlusNonformat"/>
        <w:jc w:val="both"/>
        <w:rPr>
          <w:rFonts w:ascii="Times New Roman" w:hAnsi="Times New Roman" w:cs="Times New Roman"/>
          <w:sz w:val="22"/>
          <w:szCs w:val="22"/>
        </w:rPr>
      </w:pPr>
      <w:r w:rsidRPr="00325369">
        <w:rPr>
          <w:rFonts w:ascii="Times New Roman" w:hAnsi="Times New Roman" w:cs="Times New Roman"/>
          <w:sz w:val="22"/>
          <w:szCs w:val="22"/>
        </w:rPr>
        <w:t>Начальник (заместитель) ЖЭО, ЖСК, ведомства и т.д.</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rPr>
          <w:rFonts w:ascii="Times New Roman" w:hAnsi="Times New Roman" w:cs="Times New Roman"/>
        </w:rPr>
        <w:sectPr w:rsidR="00325369" w:rsidRPr="00325369">
          <w:pgSz w:w="11905" w:h="16838"/>
          <w:pgMar w:top="1134" w:right="850" w:bottom="1134" w:left="1701" w:header="0" w:footer="0" w:gutter="0"/>
          <w:cols w:space="720"/>
        </w:sect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lastRenderedPageBreak/>
        <w:t>Приложение N 10</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21" w:name="P2362"/>
      <w:bookmarkEnd w:id="21"/>
      <w:r w:rsidRPr="00325369">
        <w:rPr>
          <w:rFonts w:ascii="Times New Roman" w:hAnsi="Times New Roman" w:cs="Times New Roman"/>
          <w:szCs w:val="22"/>
        </w:rPr>
        <w:t>НЕИСПРАВНОСТИ ПЕЧЕЙ, ПРИЧИНЫ И МЕТОДЫ ИХ УСТРАНЕНИЯ</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135"/>
        <w:gridCol w:w="2970"/>
        <w:gridCol w:w="3630"/>
      </w:tblGrid>
      <w:tr w:rsidR="00325369" w:rsidRPr="00325369">
        <w:tc>
          <w:tcPr>
            <w:tcW w:w="9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N п/п</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Вид неисправности, внешнее проявление</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Вероятная причина неисправности</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Метод устранения не исправности</w:t>
            </w:r>
          </w:p>
        </w:tc>
      </w:tr>
      <w:tr w:rsidR="00325369" w:rsidRPr="00325369">
        <w:tc>
          <w:tcPr>
            <w:tcW w:w="99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1</w:t>
            </w:r>
          </w:p>
        </w:tc>
        <w:tc>
          <w:tcPr>
            <w:tcW w:w="3135"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w:t>
            </w:r>
          </w:p>
        </w:tc>
        <w:tc>
          <w:tcPr>
            <w:tcW w:w="297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w:t>
            </w:r>
          </w:p>
        </w:tc>
        <w:tc>
          <w:tcPr>
            <w:tcW w:w="3630" w:type="dxa"/>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Постепенное ослабление тяги.</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Слабое горение топлива, при открытой топочной дверке дым поступает в помещение</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Засорение дымоходов или дымовых каналов (труб)</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Полная чистка печи от сажи, удаление из каналов обвалившейся кладки, раствора и т.п.</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2</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Внезапное резкое ослабление тяги, из трубы выбивается тонкая струйка дыма</w:t>
            </w:r>
          </w:p>
        </w:tc>
        <w:tc>
          <w:tcPr>
            <w:tcW w:w="297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Обрушение рассечки, перекрыши или другой части печи</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Изменение тяги укажет на место повреждения.</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При обрушении кирпичей необходимо их извлечь, разобрать кладку и восстановить разрушенное место</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Полное отсутствие тяги при растопке печи</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 дымовой трубе и дымоходах находится холодный воздух</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Сжечь над вьюшкой или в месте, предусмотренном для чистки, бумагу, стружку и т.п.</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При ветре дым выбивается в помещение через топочную дверку и конфорки плиты</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Тяга в трубе недостаточна. Каналы трубы размещены в зоне ветрового подпора</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Нарастить дымовую трубу с таким расчетом, чтобы ее оголовок был выведен из зоны ветрового подпора</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lastRenderedPageBreak/>
              <w:t>5</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Температура отходящих газов ниже температуры конденсации водяных паров в дымовой трубе</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Поднять температуру отходящих газов на выходе из канала (трубы) на 15 град. С выше точки росы, для чего:</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а) сократить длину дымооборотов в печах с большим числом дымооборотов;</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в) увеличить толщину стенок канала (трубы) или утеплить их на чердаке и над крышей слоем теплоизоляции необходимой толщины;</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г) использовать для топки сухой вид топлива;</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д) уменьшить сечение дымооборотов до нормативных значений</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w:t>
            </w:r>
          </w:p>
        </w:tc>
        <w:tc>
          <w:tcPr>
            <w:tcW w:w="3135"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Выпадение топочных дверок</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Дверки установлены без лапок или закреплены не лапками, а проволокой, которая перегорела</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Разобрать кладку вокруг дверок, извлечь их, наклепать лапки. Поставить дверку на место и заделать кладку вокруг нее</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Наличие тяги при закрытой вьюшечной задвижке</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Движок до конца не заходит в рамку или имеются щели между рамкой и кладкой</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8</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Стенки печи не прогреваются даже после длительной топки</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 xml:space="preserve">Дымообороты покрыты толстым слоем сажи или холодный воздух поступает в </w:t>
            </w:r>
            <w:r w:rsidRPr="00325369">
              <w:rPr>
                <w:rFonts w:ascii="Times New Roman" w:hAnsi="Times New Roman" w:cs="Times New Roman"/>
                <w:szCs w:val="22"/>
              </w:rPr>
              <w:lastRenderedPageBreak/>
              <w:t>дымообороты через щели в основании печи</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lastRenderedPageBreak/>
              <w:t>Произвести чистку печи, проверить дно дымооборотов и при наличии щелей замазать их раствором</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lastRenderedPageBreak/>
              <w:t>9</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Появление в кладке сквозных трещин, не поддающихся</w:t>
            </w:r>
          </w:p>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заделке</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В зависимости от обнаруженных причин:</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а) переложить кладку, соблюдая перевязку швов;</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б) извлечь приборы и установить их снова с соблюдением зазоров;</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в) устранить давление на печь, убрав давящий элемент;</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г) расшить трещины и затереть их раствором;</w:t>
            </w:r>
          </w:p>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д) при повторном появлении трещин или их расширении переложить печь, установив надежное основание (фундамент)</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10</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Край кухонной плиты при нагреве приподымается</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Противоположный край плиты прижат кладкой</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Извлечь плиту и уложить ее свободно</w:t>
            </w:r>
          </w:p>
        </w:tc>
      </w:tr>
      <w:tr w:rsidR="00325369" w:rsidRPr="00325369">
        <w:tc>
          <w:tcPr>
            <w:tcW w:w="990" w:type="dxa"/>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11</w:t>
            </w:r>
          </w:p>
        </w:tc>
        <w:tc>
          <w:tcPr>
            <w:tcW w:w="3135"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Сильный перегрев отдельных участков печи</w:t>
            </w:r>
          </w:p>
        </w:tc>
        <w:tc>
          <w:tcPr>
            <w:tcW w:w="2970" w:type="dxa"/>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Разрушение отдельных кирпичей</w:t>
            </w:r>
          </w:p>
        </w:tc>
        <w:tc>
          <w:tcPr>
            <w:tcW w:w="3630" w:type="dxa"/>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Сменить разрушенные кирпичи новыми. При появлении прогрев в большом количестве печь подлежит перекладке</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outlineLvl w:val="1"/>
        <w:rPr>
          <w:rFonts w:ascii="Times New Roman" w:hAnsi="Times New Roman" w:cs="Times New Roman"/>
          <w:szCs w:val="22"/>
        </w:rPr>
      </w:pPr>
      <w:r w:rsidRPr="00325369">
        <w:rPr>
          <w:rFonts w:ascii="Times New Roman" w:hAnsi="Times New Roman" w:cs="Times New Roman"/>
          <w:szCs w:val="22"/>
        </w:rPr>
        <w:t>Приложение N 11</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(рекомендуемое)</w:t>
      </w: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jc w:val="center"/>
        <w:rPr>
          <w:rFonts w:ascii="Times New Roman" w:hAnsi="Times New Roman" w:cs="Times New Roman"/>
          <w:szCs w:val="22"/>
        </w:rPr>
      </w:pPr>
      <w:bookmarkStart w:id="22" w:name="P2439"/>
      <w:bookmarkEnd w:id="22"/>
      <w:r w:rsidRPr="00325369">
        <w:rPr>
          <w:rFonts w:ascii="Times New Roman" w:hAnsi="Times New Roman" w:cs="Times New Roman"/>
          <w:szCs w:val="22"/>
        </w:rPr>
        <w:t>ГРАФИК</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КАЧЕСТВЕННОГО РЕГУЛИРОВАНИЯ ТЕМПЕРАТУРЫ ВОДЫ</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lastRenderedPageBreak/>
        <w:t>В СИСТЕМАХ ОТОПЛЕНИЯ ПРИ РАЗЛИЧНЫХ РАСЧЕТНЫХ И ТЕКУЩИХ</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ТЕМПЕРАТУРАХ НАРУЖНОГО ВОЗДУХА (ПРИ РАСЧЕТНЫХ ПЕРЕПАДАХ</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ТЕМПЕРАТУРА ВОДЫ В СИСТЕМЕ ОТОПЛЕНИЯ 95 - 70</w:t>
      </w:r>
    </w:p>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И 105 - -70 ГРАД. С)</w:t>
      </w:r>
    </w:p>
    <w:p w:rsidR="00325369" w:rsidRPr="00325369" w:rsidRDefault="00325369">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155"/>
        <w:gridCol w:w="495"/>
        <w:gridCol w:w="330"/>
        <w:gridCol w:w="1155"/>
        <w:gridCol w:w="165"/>
        <w:gridCol w:w="660"/>
        <w:gridCol w:w="1155"/>
        <w:gridCol w:w="825"/>
        <w:gridCol w:w="1155"/>
        <w:gridCol w:w="165"/>
        <w:gridCol w:w="660"/>
        <w:gridCol w:w="990"/>
        <w:gridCol w:w="825"/>
      </w:tblGrid>
      <w:tr w:rsidR="00325369" w:rsidRPr="00325369">
        <w:tc>
          <w:tcPr>
            <w:tcW w:w="990" w:type="dxa"/>
            <w:vMerge w:val="restart"/>
            <w:tcBorders>
              <w:top w:val="single" w:sz="4" w:space="0" w:color="auto"/>
              <w:bottom w:val="single" w:sz="4" w:space="0" w:color="auto"/>
            </w:tcBorders>
          </w:tcPr>
          <w:p w:rsidR="00325369" w:rsidRPr="00325369" w:rsidRDefault="00325369">
            <w:pPr>
              <w:pStyle w:val="ConsPlusNormal"/>
              <w:rPr>
                <w:rFonts w:ascii="Times New Roman" w:hAnsi="Times New Roman" w:cs="Times New Roman"/>
                <w:szCs w:val="22"/>
              </w:rPr>
            </w:pPr>
            <w:r w:rsidRPr="00325369">
              <w:rPr>
                <w:rFonts w:ascii="Times New Roman" w:hAnsi="Times New Roman" w:cs="Times New Roman"/>
                <w:szCs w:val="22"/>
              </w:rPr>
              <w:t>Текущая температура наружного воздуха, град. С</w:t>
            </w:r>
          </w:p>
        </w:tc>
        <w:tc>
          <w:tcPr>
            <w:tcW w:w="9735" w:type="dxa"/>
            <w:gridSpan w:val="13"/>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Конструкция отопительного прибора</w:t>
            </w:r>
          </w:p>
        </w:tc>
      </w:tr>
      <w:tr w:rsidR="00325369" w:rsidRPr="00325369">
        <w:tblPrEx>
          <w:tblBorders>
            <w:insideH w:val="none" w:sz="0" w:space="0" w:color="auto"/>
          </w:tblBorders>
        </w:tblPrEx>
        <w:tc>
          <w:tcPr>
            <w:tcW w:w="99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gridSpan w:val="7"/>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Радиаторы</w:t>
            </w:r>
          </w:p>
        </w:tc>
        <w:tc>
          <w:tcPr>
            <w:tcW w:w="4620" w:type="dxa"/>
            <w:gridSpan w:val="6"/>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Конвекторы</w:t>
            </w:r>
          </w:p>
        </w:tc>
      </w:tr>
      <w:tr w:rsidR="00325369" w:rsidRPr="00325369">
        <w:tblPrEx>
          <w:tblBorders>
            <w:insideH w:val="none" w:sz="0" w:space="0" w:color="auto"/>
          </w:tblBorders>
        </w:tblPrEx>
        <w:tc>
          <w:tcPr>
            <w:tcW w:w="99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5115" w:type="dxa"/>
            <w:gridSpan w:val="7"/>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Схема подачи воды в прибор</w:t>
            </w:r>
          </w:p>
        </w:tc>
        <w:tc>
          <w:tcPr>
            <w:tcW w:w="4620" w:type="dxa"/>
            <w:gridSpan w:val="6"/>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Тип конвектора</w:t>
            </w:r>
          </w:p>
        </w:tc>
      </w:tr>
      <w:tr w:rsidR="00325369" w:rsidRPr="00325369">
        <w:tc>
          <w:tcPr>
            <w:tcW w:w="99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1650"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"снизу - вниз"</w:t>
            </w:r>
          </w:p>
        </w:tc>
        <w:tc>
          <w:tcPr>
            <w:tcW w:w="1650" w:type="dxa"/>
            <w:gridSpan w:val="3"/>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"снизу - вверх"</w:t>
            </w:r>
          </w:p>
        </w:tc>
        <w:tc>
          <w:tcPr>
            <w:tcW w:w="181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"сверху - вниз"</w:t>
            </w:r>
          </w:p>
        </w:tc>
        <w:tc>
          <w:tcPr>
            <w:tcW w:w="2145" w:type="dxa"/>
            <w:gridSpan w:val="3"/>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КП</w:t>
            </w:r>
          </w:p>
        </w:tc>
        <w:tc>
          <w:tcPr>
            <w:tcW w:w="2475" w:type="dxa"/>
            <w:gridSpan w:val="3"/>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Комфорт</w:t>
            </w:r>
          </w:p>
        </w:tc>
      </w:tr>
      <w:tr w:rsidR="00325369" w:rsidRPr="00325369">
        <w:tc>
          <w:tcPr>
            <w:tcW w:w="99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9735" w:type="dxa"/>
            <w:gridSpan w:val="13"/>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Температура воды в разводящих трубопроводах, град. С</w:t>
            </w:r>
          </w:p>
        </w:tc>
      </w:tr>
      <w:tr w:rsidR="00325369" w:rsidRPr="00325369">
        <w:tc>
          <w:tcPr>
            <w:tcW w:w="990" w:type="dxa"/>
            <w:vMerge/>
            <w:tcBorders>
              <w:top w:val="single" w:sz="4" w:space="0" w:color="auto"/>
              <w:bottom w:val="single" w:sz="4" w:space="0" w:color="auto"/>
            </w:tcBorders>
          </w:tcPr>
          <w:p w:rsidR="00325369" w:rsidRPr="00325369" w:rsidRDefault="00325369">
            <w:pPr>
              <w:rPr>
                <w:rFonts w:ascii="Times New Roman" w:hAnsi="Times New Roman" w:cs="Times New Roman"/>
              </w:rPr>
            </w:pP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под.</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обр.</w:t>
            </w: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под.</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обр.</w:t>
            </w: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под.</w:t>
            </w:r>
          </w:p>
        </w:tc>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обр.</w:t>
            </w:r>
          </w:p>
        </w:tc>
        <w:tc>
          <w:tcPr>
            <w:tcW w:w="115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под.</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обр.</w:t>
            </w:r>
          </w:p>
        </w:tc>
        <w:tc>
          <w:tcPr>
            <w:tcW w:w="990"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под.</w:t>
            </w:r>
          </w:p>
        </w:tc>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обр.</w:t>
            </w:r>
          </w:p>
        </w:tc>
      </w:tr>
      <w:tr w:rsidR="00325369" w:rsidRPr="00325369">
        <w:tc>
          <w:tcPr>
            <w:tcW w:w="10725" w:type="dxa"/>
            <w:gridSpan w:val="14"/>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РАСЧЕТНАЯ ТЕМПЕРАТУРА НАРУЖНОГО ВОЗДУХА -15 град. С</w:t>
            </w:r>
          </w:p>
        </w:tc>
      </w:tr>
      <w:tr w:rsidR="00325369" w:rsidRPr="00325369">
        <w:tblPrEx>
          <w:tblBorders>
            <w:insideH w:val="none" w:sz="0" w:space="0" w:color="auto"/>
          </w:tblBorders>
        </w:tblPrEx>
        <w:tc>
          <w:tcPr>
            <w:tcW w:w="990"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10</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30/33</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28</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32/34</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29</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33/35</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31</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31/33</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29</w:t>
            </w:r>
          </w:p>
        </w:tc>
        <w:tc>
          <w:tcPr>
            <w:tcW w:w="99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33/36</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32</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9</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33/35</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30</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35/37</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32</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37/39</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34/36</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31</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38/41</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35</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8</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36/38</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32</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38/40</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40/42</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35</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37/40</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33</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42/45</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37</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39/41</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41/44</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36</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43/46</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37</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40/43</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35</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45/48</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39</w:t>
            </w:r>
          </w:p>
        </w:tc>
      </w:tr>
      <w:tr w:rsidR="00325369" w:rsidRPr="00325369">
        <w:tblPrEx>
          <w:tblBorders>
            <w:insideH w:val="none" w:sz="0" w:space="0" w:color="auto"/>
          </w:tblBorders>
        </w:tblPrEx>
        <w:tc>
          <w:tcPr>
            <w:tcW w:w="990"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42/45</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35</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44/47</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38</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45/49</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39</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43/46</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37</w:t>
            </w:r>
          </w:p>
        </w:tc>
        <w:tc>
          <w:tcPr>
            <w:tcW w:w="99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47/51</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41</w:t>
            </w:r>
          </w:p>
        </w:tc>
      </w:tr>
      <w:tr w:rsidR="00325369" w:rsidRPr="00325369">
        <w:tblPrEx>
          <w:tblBorders>
            <w:insideH w:val="none" w:sz="0" w:space="0" w:color="auto"/>
          </w:tblBorders>
        </w:tblPrEx>
        <w:tc>
          <w:tcPr>
            <w:tcW w:w="990"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44/48</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28</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46/50</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39</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48/52</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41</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47/43</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39</w:t>
            </w:r>
          </w:p>
        </w:tc>
        <w:tc>
          <w:tcPr>
            <w:tcW w:w="99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50/54</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43</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47/51</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30</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49/53</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41</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51/55</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48/52</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40</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50/54</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45</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50/54</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32</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52/56</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53/58</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45</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51/55</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42</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55/60</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47</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2</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53/48</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54/59</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45</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56/61</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46</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54/58</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44</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59/63</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48</w:t>
            </w:r>
          </w:p>
        </w:tc>
      </w:tr>
      <w:tr w:rsidR="00325369" w:rsidRPr="00325369">
        <w:tblPrEx>
          <w:tblBorders>
            <w:insideH w:val="none" w:sz="0" w:space="0" w:color="auto"/>
          </w:tblBorders>
        </w:tblPrEx>
        <w:tc>
          <w:tcPr>
            <w:tcW w:w="990"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53/58</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35</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57/62</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46</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58/64</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48</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56/61</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46</w:t>
            </w:r>
          </w:p>
        </w:tc>
        <w:tc>
          <w:tcPr>
            <w:tcW w:w="99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60/66</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50</w:t>
            </w:r>
          </w:p>
        </w:tc>
      </w:tr>
      <w:tr w:rsidR="00325369" w:rsidRPr="00325369">
        <w:tc>
          <w:tcPr>
            <w:tcW w:w="990"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lastRenderedPageBreak/>
              <w:t>0</w:t>
            </w:r>
          </w:p>
        </w:tc>
        <w:tc>
          <w:tcPr>
            <w:tcW w:w="115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57/63</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46</w:t>
            </w:r>
          </w:p>
        </w:tc>
        <w:tc>
          <w:tcPr>
            <w:tcW w:w="115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59/65</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48</w:t>
            </w:r>
          </w:p>
        </w:tc>
        <w:tc>
          <w:tcPr>
            <w:tcW w:w="115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61/66</w:t>
            </w:r>
          </w:p>
        </w:tc>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49</w:t>
            </w:r>
          </w:p>
        </w:tc>
        <w:tc>
          <w:tcPr>
            <w:tcW w:w="1155" w:type="dxa"/>
            <w:tcBorders>
              <w:top w:val="single" w:sz="4" w:space="0" w:color="auto"/>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59/64</w:t>
            </w:r>
          </w:p>
        </w:tc>
        <w:tc>
          <w:tcPr>
            <w:tcW w:w="825" w:type="dxa"/>
            <w:gridSpan w:val="2"/>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47</w:t>
            </w:r>
          </w:p>
        </w:tc>
        <w:tc>
          <w:tcPr>
            <w:tcW w:w="990" w:type="dxa"/>
            <w:tcBorders>
              <w:top w:val="single" w:sz="4" w:space="0" w:color="auto"/>
              <w:bottom w:val="single" w:sz="4" w:space="0" w:color="auto"/>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63/68</w:t>
            </w:r>
          </w:p>
        </w:tc>
        <w:tc>
          <w:tcPr>
            <w:tcW w:w="825" w:type="dxa"/>
            <w:tcBorders>
              <w:top w:val="single" w:sz="4" w:space="0" w:color="auto"/>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51</w:t>
            </w:r>
          </w:p>
        </w:tc>
      </w:tr>
      <w:tr w:rsidR="00325369" w:rsidRPr="00325369">
        <w:tblPrEx>
          <w:tblBorders>
            <w:insideH w:val="none" w:sz="0" w:space="0" w:color="auto"/>
          </w:tblBorders>
        </w:tblPrEx>
        <w:tc>
          <w:tcPr>
            <w:tcW w:w="990"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-1</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60/65</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48</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63/67</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50</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63/69</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51</w:t>
            </w:r>
          </w:p>
        </w:tc>
        <w:tc>
          <w:tcPr>
            <w:tcW w:w="1155" w:type="dxa"/>
            <w:tcBorders>
              <w:top w:val="single" w:sz="4" w:space="0" w:color="auto"/>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61/67</w:t>
            </w:r>
          </w:p>
        </w:tc>
        <w:tc>
          <w:tcPr>
            <w:tcW w:w="825" w:type="dxa"/>
            <w:gridSpan w:val="2"/>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49</w:t>
            </w:r>
          </w:p>
        </w:tc>
        <w:tc>
          <w:tcPr>
            <w:tcW w:w="990" w:type="dxa"/>
            <w:tcBorders>
              <w:top w:val="single" w:sz="4" w:space="0" w:color="auto"/>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65/71</w:t>
            </w:r>
          </w:p>
        </w:tc>
        <w:tc>
          <w:tcPr>
            <w:tcW w:w="825" w:type="dxa"/>
            <w:tcBorders>
              <w:top w:val="single" w:sz="4" w:space="0" w:color="auto"/>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63</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-2</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63/68</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49</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64/70</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51</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66/72</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64/69</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50</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67/74</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54</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65/71</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51</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67/73</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69/75</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66/72</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52</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70/76</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55</w:t>
            </w:r>
          </w:p>
        </w:tc>
      </w:tr>
      <w:tr w:rsidR="00325369" w:rsidRPr="00325369">
        <w:tblPrEx>
          <w:tblBorders>
            <w:insideH w:val="none" w:sz="0" w:space="0" w:color="auto"/>
          </w:tblBorders>
        </w:tblPrEx>
        <w:tc>
          <w:tcPr>
            <w:tcW w:w="990"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68/74</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53</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69/76</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54</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70/77</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55</w:t>
            </w:r>
          </w:p>
        </w:tc>
        <w:tc>
          <w:tcPr>
            <w:tcW w:w="1155" w:type="dxa"/>
            <w:tcBorders>
              <w:top w:val="nil"/>
              <w:bottom w:val="nil"/>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69/75</w:t>
            </w:r>
          </w:p>
        </w:tc>
        <w:tc>
          <w:tcPr>
            <w:tcW w:w="825" w:type="dxa"/>
            <w:gridSpan w:val="2"/>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54</w:t>
            </w:r>
          </w:p>
        </w:tc>
        <w:tc>
          <w:tcPr>
            <w:tcW w:w="990" w:type="dxa"/>
            <w:tcBorders>
              <w:top w:val="nil"/>
              <w:bottom w:val="nil"/>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72/79</w:t>
            </w:r>
          </w:p>
        </w:tc>
        <w:tc>
          <w:tcPr>
            <w:tcW w:w="825" w:type="dxa"/>
            <w:tcBorders>
              <w:top w:val="nil"/>
              <w:bottom w:val="nil"/>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57</w:t>
            </w:r>
          </w:p>
        </w:tc>
      </w:tr>
      <w:tr w:rsidR="00325369" w:rsidRPr="00325369">
        <w:tblPrEx>
          <w:tblBorders>
            <w:insideH w:val="none" w:sz="0" w:space="0" w:color="auto"/>
          </w:tblBorders>
        </w:tblPrEx>
        <w:tc>
          <w:tcPr>
            <w:tcW w:w="990"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-5</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70/77</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54</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72/78</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56</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73/80</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57</w:t>
            </w:r>
          </w:p>
        </w:tc>
        <w:tc>
          <w:tcPr>
            <w:tcW w:w="1155" w:type="dxa"/>
            <w:tcBorders>
              <w:top w:val="nil"/>
              <w:bottom w:val="single" w:sz="4" w:space="0" w:color="auto"/>
            </w:tcBorders>
          </w:tcPr>
          <w:p w:rsidR="00325369" w:rsidRPr="00325369" w:rsidRDefault="00325369">
            <w:pPr>
              <w:pStyle w:val="ConsPlusNormal"/>
              <w:jc w:val="right"/>
              <w:rPr>
                <w:rFonts w:ascii="Times New Roman" w:hAnsi="Times New Roman" w:cs="Times New Roman"/>
                <w:szCs w:val="22"/>
              </w:rPr>
            </w:pPr>
            <w:r w:rsidRPr="00325369">
              <w:rPr>
                <w:rFonts w:ascii="Times New Roman" w:hAnsi="Times New Roman" w:cs="Times New Roman"/>
                <w:szCs w:val="22"/>
              </w:rPr>
              <w:t>71/78</w:t>
            </w:r>
          </w:p>
        </w:tc>
        <w:tc>
          <w:tcPr>
            <w:tcW w:w="825" w:type="dxa"/>
            <w:gridSpan w:val="2"/>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55</w:t>
            </w:r>
          </w:p>
        </w:tc>
        <w:tc>
          <w:tcPr>
            <w:tcW w:w="990" w:type="dxa"/>
            <w:tcBorders>
              <w:top w:val="nil"/>
              <w:bottom w:val="single" w:sz="4" w:space="0" w:color="auto"/>
            </w:tcBorders>
          </w:tcPr>
          <w:p w:rsidR="00325369" w:rsidRPr="00325369" w:rsidRDefault="00325369">
            <w:pPr>
              <w:pStyle w:val="ConsPlusNormal"/>
              <w:jc w:val="both"/>
              <w:rPr>
                <w:rFonts w:ascii="Times New Roman" w:hAnsi="Times New Roman" w:cs="Times New Roman"/>
                <w:szCs w:val="22"/>
              </w:rPr>
            </w:pPr>
            <w:r w:rsidRPr="00325369">
              <w:rPr>
                <w:rFonts w:ascii="Times New Roman" w:hAnsi="Times New Roman" w:cs="Times New Roman"/>
                <w:szCs w:val="22"/>
              </w:rPr>
              <w:t>74/81</w:t>
            </w:r>
          </w:p>
        </w:tc>
        <w:tc>
          <w:tcPr>
            <w:tcW w:w="825" w:type="dxa"/>
            <w:tcBorders>
              <w:top w:val="nil"/>
              <w:bottom w:val="single" w:sz="4" w:space="0" w:color="auto"/>
            </w:tcBorders>
          </w:tcPr>
          <w:p w:rsidR="00325369" w:rsidRPr="00325369" w:rsidRDefault="00325369">
            <w:pPr>
              <w:pStyle w:val="ConsPlusNormal"/>
              <w:jc w:val="center"/>
              <w:rPr>
                <w:rFonts w:ascii="Times New Roman" w:hAnsi="Times New Roman" w:cs="Times New Roman"/>
                <w:szCs w:val="22"/>
              </w:rPr>
            </w:pPr>
            <w:r w:rsidRPr="00325369">
              <w:rPr>
                <w:rFonts w:ascii="Times New Roman" w:hAnsi="Times New Roman" w:cs="Times New Roman"/>
                <w:szCs w:val="22"/>
              </w:rPr>
              <w:t>58</w:t>
            </w:r>
          </w:p>
        </w:tc>
      </w:tr>
    </w:tbl>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rPr>
          <w:rFonts w:ascii="Times New Roman" w:hAnsi="Times New Roman" w:cs="Times New Roman"/>
          <w:szCs w:val="22"/>
        </w:rPr>
      </w:pPr>
    </w:p>
    <w:p w:rsidR="00325369" w:rsidRPr="00325369" w:rsidRDefault="00325369">
      <w:pPr>
        <w:pStyle w:val="ConsPlusNormal"/>
        <w:pBdr>
          <w:top w:val="single" w:sz="6" w:space="0" w:color="auto"/>
        </w:pBdr>
        <w:spacing w:before="100" w:after="100"/>
        <w:jc w:val="both"/>
        <w:rPr>
          <w:rFonts w:ascii="Times New Roman" w:hAnsi="Times New Roman" w:cs="Times New Roman"/>
          <w:szCs w:val="22"/>
        </w:rPr>
      </w:pPr>
    </w:p>
    <w:p w:rsidR="0093382C" w:rsidRPr="00325369" w:rsidRDefault="00325369">
      <w:pPr>
        <w:rPr>
          <w:rFonts w:ascii="Times New Roman" w:hAnsi="Times New Roman" w:cs="Times New Roman"/>
        </w:rPr>
      </w:pPr>
    </w:p>
    <w:sectPr w:rsidR="0093382C" w:rsidRPr="00325369" w:rsidSect="0018379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25369"/>
    <w:rsid w:val="000148E4"/>
    <w:rsid w:val="000C5968"/>
    <w:rsid w:val="000D3E5D"/>
    <w:rsid w:val="00160CFF"/>
    <w:rsid w:val="003011ED"/>
    <w:rsid w:val="00325369"/>
    <w:rsid w:val="00423C4F"/>
    <w:rsid w:val="004D4D91"/>
    <w:rsid w:val="004D5269"/>
    <w:rsid w:val="005369C7"/>
    <w:rsid w:val="0054365E"/>
    <w:rsid w:val="005D146C"/>
    <w:rsid w:val="005E0EB9"/>
    <w:rsid w:val="005F195B"/>
    <w:rsid w:val="00625EDE"/>
    <w:rsid w:val="006D7782"/>
    <w:rsid w:val="006E1F39"/>
    <w:rsid w:val="007656A2"/>
    <w:rsid w:val="007F0842"/>
    <w:rsid w:val="00902F9E"/>
    <w:rsid w:val="00940B66"/>
    <w:rsid w:val="00951BD5"/>
    <w:rsid w:val="009648F2"/>
    <w:rsid w:val="00A61445"/>
    <w:rsid w:val="00AF5A60"/>
    <w:rsid w:val="00B006C8"/>
    <w:rsid w:val="00B71F9C"/>
    <w:rsid w:val="00B76F1F"/>
    <w:rsid w:val="00BB026A"/>
    <w:rsid w:val="00C222B4"/>
    <w:rsid w:val="00C40D52"/>
    <w:rsid w:val="00D756BA"/>
    <w:rsid w:val="00DD3665"/>
    <w:rsid w:val="00E07C83"/>
    <w:rsid w:val="00E95158"/>
    <w:rsid w:val="00F1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890F692B27EA3B39212A19142EA4EA0EF9CC32CB37259DC25AF739026554987955D6860ED10tBpFE" TargetMode="External"/><Relationship Id="rId13" Type="http://schemas.openxmlformats.org/officeDocument/2006/relationships/hyperlink" Target="consultantplus://offline/ref=CF0890F692B27EA3B39212A19142EA4EA0E595CF28B37259DC25AF739026554987955D6860ED13tBpCE" TargetMode="External"/><Relationship Id="rId18" Type="http://schemas.openxmlformats.org/officeDocument/2006/relationships/hyperlink" Target="consultantplus://offline/ref=CF0890F692B27EA3B39212A19142EA4EA5EC93C72ABD2F53D47CA37197t2p9E" TargetMode="External"/><Relationship Id="rId26" Type="http://schemas.openxmlformats.org/officeDocument/2006/relationships/hyperlink" Target="consultantplus://offline/ref=CF0890F692B27EA3B39212A19142EA4EA5E89DC129B12F53D47CA37197290A5E80DC516960ED16B8tFp0E" TargetMode="External"/><Relationship Id="rId39" Type="http://schemas.openxmlformats.org/officeDocument/2006/relationships/hyperlink" Target="consultantplus://offline/ref=CF0890F692B27EA3B39212A19142EA4EADEF91C12DB37259DC25AF739026554987955D6860EE1EtBpDE" TargetMode="External"/><Relationship Id="rId3" Type="http://schemas.openxmlformats.org/officeDocument/2006/relationships/webSettings" Target="webSettings.xml"/><Relationship Id="rId21" Type="http://schemas.openxmlformats.org/officeDocument/2006/relationships/hyperlink" Target="consultantplus://offline/ref=CF0890F692B27EA3B39212A19142EA4EA5ED94C42DB92F53D47CA37197290A5E80DC516960ED16BDtFp3E" TargetMode="External"/><Relationship Id="rId34" Type="http://schemas.openxmlformats.org/officeDocument/2006/relationships/hyperlink" Target="consultantplus://offline/ref=CF0890F692B27EA3B39212A19142EA4EA6E597C02DBA2F53D47CA37197290A5E80DC516960ED12BCtFp2E" TargetMode="External"/><Relationship Id="rId7" Type="http://schemas.openxmlformats.org/officeDocument/2006/relationships/hyperlink" Target="consultantplus://offline/ref=CF0890F692B27EA3B39212A19142EA4EA0E595CF28B37259DC25AF73t9p0E" TargetMode="External"/><Relationship Id="rId12" Type="http://schemas.openxmlformats.org/officeDocument/2006/relationships/hyperlink" Target="consultantplus://offline/ref=CF0890F692B27EA3B39212A19142EA4EA0E595CF28B37259DC25AF739026554987955D6860EC12tBpFE" TargetMode="External"/><Relationship Id="rId17" Type="http://schemas.openxmlformats.org/officeDocument/2006/relationships/hyperlink" Target="consultantplus://offline/ref=CF0890F692B27EA3B39212A19142EA4EA5EF94C12FBE2F53D47CA37197290A5E80DC516960ED17B9tFp4E" TargetMode="External"/><Relationship Id="rId25" Type="http://schemas.openxmlformats.org/officeDocument/2006/relationships/hyperlink" Target="consultantplus://offline/ref=CF0890F692B27EA3B39212A19142EA4EADE492C02AB37259DC25AF739026554987955D6860ED16tBpAE" TargetMode="External"/><Relationship Id="rId33" Type="http://schemas.openxmlformats.org/officeDocument/2006/relationships/hyperlink" Target="consultantplus://offline/ref=CF0890F692B27EA3B39212A19142EA4EA5ED94C42DB92F53D47CA37197290A5E80DC516Bt6p3E" TargetMode="External"/><Relationship Id="rId38" Type="http://schemas.openxmlformats.org/officeDocument/2006/relationships/hyperlink" Target="consultantplus://offline/ref=CF0890F692B27EA3B39212A19142EA4EA0EE93C52AB37259DC25AF739026554987955D6861ED10tBpDE" TargetMode="External"/><Relationship Id="rId2" Type="http://schemas.openxmlformats.org/officeDocument/2006/relationships/settings" Target="settings.xml"/><Relationship Id="rId16" Type="http://schemas.openxmlformats.org/officeDocument/2006/relationships/hyperlink" Target="consultantplus://offline/ref=CF0890F692B27EA3B39212A19142EA4EA7EC91C42BBE2F53D47CA37197290A5E80DC516960ED14BCtFp7E" TargetMode="External"/><Relationship Id="rId20" Type="http://schemas.openxmlformats.org/officeDocument/2006/relationships/hyperlink" Target="consultantplus://offline/ref=CF0890F692B27EA3B39212A19142EA4EADE595C321B37259DC25AF739026554987955D6860E412tBp0E" TargetMode="External"/><Relationship Id="rId29" Type="http://schemas.openxmlformats.org/officeDocument/2006/relationships/hyperlink" Target="consultantplus://offline/ref=CF0890F692B27EA3B39212A19142EA4EA5ED94C42DB92F53D47CA37197290A5E80DC516Ct6p9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0890F692B27EA3B39212A19142EA4EA1E892C320B37259DC25AF73t9p0E" TargetMode="External"/><Relationship Id="rId11" Type="http://schemas.openxmlformats.org/officeDocument/2006/relationships/hyperlink" Target="consultantplus://offline/ref=CF0890F692B27EA3B39212A19142EA4EA7EC91C42BBE2F53D47CA37197290A5E80DC516960ED16BCtFp9E" TargetMode="External"/><Relationship Id="rId24" Type="http://schemas.openxmlformats.org/officeDocument/2006/relationships/hyperlink" Target="consultantplus://offline/ref=CF0890F692B27EA3B39212A19142EA4EA5EC97C12BBE2F53D47CA37197290A5E80DC516960ED17B8tFp2E" TargetMode="External"/><Relationship Id="rId32" Type="http://schemas.openxmlformats.org/officeDocument/2006/relationships/hyperlink" Target="consultantplus://offline/ref=CF0890F692B27EA3B39212A19142EA4EADE491C02CB37259DC25AF73t9p0E" TargetMode="External"/><Relationship Id="rId37" Type="http://schemas.openxmlformats.org/officeDocument/2006/relationships/hyperlink" Target="consultantplus://offline/ref=CF0890F692B27EA3B39212A19142EA4EA7EC97C620BD2F53D47CA37197290A5E80DC516960ED17BAtFp8E" TargetMode="External"/><Relationship Id="rId40" Type="http://schemas.openxmlformats.org/officeDocument/2006/relationships/fontTable" Target="fontTable.xml"/><Relationship Id="rId5" Type="http://schemas.openxmlformats.org/officeDocument/2006/relationships/hyperlink" Target="consultantplus://offline/ref=CF0890F692B27EA3B3921BB39342EA4EA0EB92CF23EE78518529ADt7p4E" TargetMode="External"/><Relationship Id="rId15" Type="http://schemas.openxmlformats.org/officeDocument/2006/relationships/hyperlink" Target="consultantplus://offline/ref=CF0890F692B27EA3B39212A19142EA4EA6E591C021B82F53D47CA37197290A5E80DC516960ED1EB8tFp3E" TargetMode="External"/><Relationship Id="rId23" Type="http://schemas.openxmlformats.org/officeDocument/2006/relationships/hyperlink" Target="consultantplus://offline/ref=CF0890F692B27EA3B39212A19142EA4EA0EF94C72FB37259DC25AF739026554987955D6860ED16tBpCE" TargetMode="External"/><Relationship Id="rId28" Type="http://schemas.openxmlformats.org/officeDocument/2006/relationships/hyperlink" Target="consultantplus://offline/ref=CF0890F692B27EA3B39212A19142EA4EA5EC93C72ABD2F53D47CA37197t2p9E" TargetMode="External"/><Relationship Id="rId36" Type="http://schemas.openxmlformats.org/officeDocument/2006/relationships/hyperlink" Target="consultantplus://offline/ref=CF0890F692B27EA3B39212A19142EA4EA5EC91C72CB12F53D47CA37197290A5E80DC516960ED17B9tFp3E" TargetMode="External"/><Relationship Id="rId10" Type="http://schemas.openxmlformats.org/officeDocument/2006/relationships/hyperlink" Target="consultantplus://offline/ref=CF0890F692B27EA3B39212A19142EA4EA7EC94C02FB12F53D47CA37197290A5E80DC516960ED17BAtFp4E" TargetMode="External"/><Relationship Id="rId19" Type="http://schemas.openxmlformats.org/officeDocument/2006/relationships/hyperlink" Target="consultantplus://offline/ref=CF0890F692B27EA3B39212A19142EA4EADE595C321B37259DC25AF739026554987955D6860E412tBp0E" TargetMode="External"/><Relationship Id="rId31" Type="http://schemas.openxmlformats.org/officeDocument/2006/relationships/hyperlink" Target="consultantplus://offline/ref=CF0890F692B27EA3B39212A19142EA4EA5E893C029BD2F53D47CA37197290A5E80DC516960ED17B8tFp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0890F692B27EA3B39212A19142EA4EA0E595CF28B37259DC25AF73t9p0E" TargetMode="External"/><Relationship Id="rId14" Type="http://schemas.openxmlformats.org/officeDocument/2006/relationships/hyperlink" Target="consultantplus://offline/ref=CF0890F692B27EA3B39212A19142EA4EA0E595CF28B37259DC25AF739026554987955D6860ED14tBpEE" TargetMode="External"/><Relationship Id="rId22" Type="http://schemas.openxmlformats.org/officeDocument/2006/relationships/hyperlink" Target="consultantplus://offline/ref=CF0890F692B27EA3B39212A19142EA4EA5EB90CE2CBA2F53D47CA37197290A5E80DC516960ED17B9tFp2E" TargetMode="External"/><Relationship Id="rId27" Type="http://schemas.openxmlformats.org/officeDocument/2006/relationships/hyperlink" Target="consultantplus://offline/ref=CF0890F692B27EA3B39212A19142EA4EA5E89DC129B12F53D47CA37197290A5E80DC516960ED17B1tFp8E" TargetMode="External"/><Relationship Id="rId30" Type="http://schemas.openxmlformats.org/officeDocument/2006/relationships/hyperlink" Target="consultantplus://offline/ref=CF0890F692B27EA3B39212A19142EA4EACEB93C421B37259DC25AF739026554987955D6860ED15tBp8E" TargetMode="External"/><Relationship Id="rId35" Type="http://schemas.openxmlformats.org/officeDocument/2006/relationships/hyperlink" Target="consultantplus://offline/ref=CF0890F692B27EA3B39212A19142EA4EA6EB9DCF21B82F53D47CA37197290A5E80DC516960ED16BCtFp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43988</Words>
  <Characters>250736</Characters>
  <Application>Microsoft Office Word</Application>
  <DocSecurity>0</DocSecurity>
  <Lines>2089</Lines>
  <Paragraphs>588</Paragraphs>
  <ScaleCrop>false</ScaleCrop>
  <Company/>
  <LinksUpToDate>false</LinksUpToDate>
  <CharactersWithSpaces>294136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2018-12-13T04:41:00Z</dcterms:created>
  <dcterms:modified xsi:type="dcterms:W3CDTF">2018-12-13T04:42:00Z</dcterms:modified>
</cp:coreProperties>
</file>